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E369" w14:textId="4778E5F6" w:rsidR="00BC25E5" w:rsidRPr="00ED3299" w:rsidRDefault="00000000">
      <w:pPr>
        <w:pStyle w:val="Title"/>
        <w:rPr>
          <w:b/>
          <w:bCs/>
        </w:rPr>
      </w:pPr>
      <w:r w:rsidRPr="00ED3299">
        <w:rPr>
          <w:b/>
          <w:bCs/>
        </w:rPr>
        <w:t>Shopping:</w:t>
      </w:r>
      <w:r w:rsidRPr="00ED3299">
        <w:rPr>
          <w:b/>
          <w:bCs/>
          <w:spacing w:val="-9"/>
        </w:rPr>
        <w:t xml:space="preserve"> </w:t>
      </w:r>
      <w:r w:rsidRPr="00ED3299">
        <w:rPr>
          <w:b/>
          <w:bCs/>
        </w:rPr>
        <w:t>Non-Catalog</w:t>
      </w:r>
      <w:r w:rsidRPr="00ED3299">
        <w:rPr>
          <w:b/>
          <w:bCs/>
          <w:spacing w:val="-9"/>
        </w:rPr>
        <w:t xml:space="preserve"> </w:t>
      </w:r>
      <w:r w:rsidRPr="00ED3299">
        <w:rPr>
          <w:b/>
          <w:bCs/>
          <w:spacing w:val="-2"/>
        </w:rPr>
        <w:t>Orders</w:t>
      </w:r>
      <w:r w:rsidR="00430AEE" w:rsidRPr="00ED3299">
        <w:rPr>
          <w:b/>
          <w:bCs/>
          <w:spacing w:val="-2"/>
        </w:rPr>
        <w:t>: Xerox</w:t>
      </w:r>
    </w:p>
    <w:p w14:paraId="3D52360B" w14:textId="70D3FF92" w:rsidR="00BC25E5" w:rsidRDefault="00000000">
      <w:pPr>
        <w:spacing w:before="274"/>
        <w:ind w:left="260" w:right="360"/>
        <w:jc w:val="center"/>
        <w:rPr>
          <w:sz w:val="32"/>
        </w:rPr>
      </w:pPr>
      <w:bookmarkStart w:id="0" w:name="How_to_Create_a_Non-Catalog_Order"/>
      <w:bookmarkEnd w:id="0"/>
      <w:r>
        <w:rPr>
          <w:sz w:val="32"/>
        </w:rPr>
        <w:t>How</w:t>
      </w:r>
      <w:r>
        <w:rPr>
          <w:spacing w:val="-6"/>
          <w:sz w:val="32"/>
        </w:rPr>
        <w:t xml:space="preserve"> </w:t>
      </w:r>
      <w:r>
        <w:rPr>
          <w:sz w:val="32"/>
        </w:rPr>
        <w:t>to</w:t>
      </w:r>
      <w:r>
        <w:rPr>
          <w:spacing w:val="-15"/>
          <w:sz w:val="32"/>
        </w:rPr>
        <w:t xml:space="preserve"> </w:t>
      </w:r>
      <w:r>
        <w:rPr>
          <w:sz w:val="32"/>
        </w:rPr>
        <w:t>Create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 w:rsidR="00430AEE">
        <w:rPr>
          <w:sz w:val="32"/>
        </w:rPr>
        <w:t xml:space="preserve"> </w:t>
      </w:r>
      <w:r w:rsidR="00430AEE" w:rsidRPr="00430AEE">
        <w:rPr>
          <w:sz w:val="32"/>
        </w:rPr>
        <w:t>Xerox</w:t>
      </w:r>
      <w:r>
        <w:rPr>
          <w:spacing w:val="-9"/>
          <w:sz w:val="32"/>
        </w:rPr>
        <w:t xml:space="preserve"> </w:t>
      </w:r>
      <w:r>
        <w:rPr>
          <w:sz w:val="32"/>
        </w:rPr>
        <w:t>Non-Catalog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Order</w:t>
      </w:r>
    </w:p>
    <w:p w14:paraId="399856B0" w14:textId="77777777" w:rsidR="00BC25E5" w:rsidRDefault="00000000" w:rsidP="00EF463F">
      <w:pPr>
        <w:rPr>
          <w:b/>
          <w:sz w:val="24"/>
        </w:rPr>
      </w:pPr>
      <w:r>
        <w:rPr>
          <w:b/>
          <w:sz w:val="24"/>
          <w:u w:val="single"/>
        </w:rPr>
        <w:t>Quick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Steps:</w:t>
      </w:r>
    </w:p>
    <w:p w14:paraId="24427588" w14:textId="0ABFFEC1" w:rsidR="00BC25E5" w:rsidRPr="00F95037" w:rsidRDefault="00F95037" w:rsidP="00F95037">
      <w:pPr>
        <w:tabs>
          <w:tab w:val="left" w:pos="819"/>
        </w:tabs>
        <w:spacing w:before="182"/>
        <w:rPr>
          <w:sz w:val="24"/>
        </w:rPr>
      </w:pPr>
      <w:r>
        <w:rPr>
          <w:spacing w:val="-1"/>
          <w:sz w:val="24"/>
        </w:rPr>
        <w:t xml:space="preserve">From the </w:t>
      </w:r>
      <w:proofErr w:type="spellStart"/>
      <w:r w:rsidRPr="00F95037">
        <w:rPr>
          <w:sz w:val="24"/>
        </w:rPr>
        <w:t>AggieBuy</w:t>
      </w:r>
      <w:proofErr w:type="spellEnd"/>
      <w:r w:rsidRPr="00F95037">
        <w:rPr>
          <w:spacing w:val="-1"/>
          <w:sz w:val="24"/>
        </w:rPr>
        <w:t xml:space="preserve"> </w:t>
      </w:r>
      <w:r w:rsidRPr="00F95037">
        <w:rPr>
          <w:spacing w:val="-2"/>
          <w:sz w:val="24"/>
        </w:rPr>
        <w:t>Homepage</w:t>
      </w:r>
      <w:r>
        <w:rPr>
          <w:spacing w:val="-2"/>
          <w:sz w:val="24"/>
        </w:rPr>
        <w:t>:</w:t>
      </w:r>
    </w:p>
    <w:p w14:paraId="27AF02AB" w14:textId="77777777" w:rsidR="00EF463F" w:rsidRDefault="00EF463F" w:rsidP="00EF463F">
      <w:pPr>
        <w:pStyle w:val="ListParagraph"/>
        <w:numPr>
          <w:ilvl w:val="0"/>
          <w:numId w:val="2"/>
        </w:numPr>
        <w:tabs>
          <w:tab w:val="left" w:pos="818"/>
        </w:tabs>
        <w:ind w:left="818" w:hanging="359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Non-Catalog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Item</w:t>
      </w:r>
    </w:p>
    <w:p w14:paraId="00062EDF" w14:textId="77777777" w:rsidR="00EF463F" w:rsidRDefault="00EF463F" w:rsidP="00EF463F">
      <w:pPr>
        <w:pStyle w:val="ListParagraph"/>
        <w:numPr>
          <w:ilvl w:val="0"/>
          <w:numId w:val="2"/>
        </w:numPr>
        <w:tabs>
          <w:tab w:val="left" w:pos="818"/>
        </w:tabs>
        <w:ind w:left="818" w:hanging="359"/>
        <w:rPr>
          <w:sz w:val="24"/>
        </w:rPr>
      </w:pP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the supplier (Xerox Corporation)</w:t>
      </w:r>
    </w:p>
    <w:p w14:paraId="0840BED6" w14:textId="77777777" w:rsidR="00EF463F" w:rsidRDefault="00EF463F" w:rsidP="00EF463F">
      <w:pPr>
        <w:pStyle w:val="ListParagraph"/>
        <w:numPr>
          <w:ilvl w:val="0"/>
          <w:numId w:val="2"/>
        </w:numPr>
        <w:tabs>
          <w:tab w:val="left" w:pos="818"/>
        </w:tabs>
        <w:ind w:left="818" w:hanging="359"/>
        <w:rPr>
          <w:sz w:val="24"/>
        </w:rPr>
      </w:pPr>
      <w:r>
        <w:rPr>
          <w:sz w:val="24"/>
        </w:rPr>
        <w:t>Verify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fulfillment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address</w:t>
      </w:r>
      <w:proofErr w:type="gramEnd"/>
    </w:p>
    <w:p w14:paraId="36E5D676" w14:textId="77777777" w:rsidR="00EF463F" w:rsidRPr="0067287C" w:rsidRDefault="00EF463F" w:rsidP="00EF463F">
      <w:pPr>
        <w:pStyle w:val="ListParagraph"/>
        <w:numPr>
          <w:ilvl w:val="0"/>
          <w:numId w:val="2"/>
        </w:numPr>
        <w:tabs>
          <w:tab w:val="left" w:pos="818"/>
        </w:tabs>
        <w:ind w:left="818" w:hanging="359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1"/>
          <w:sz w:val="24"/>
        </w:rPr>
        <w:t xml:space="preserve"> </w:t>
      </w:r>
      <w:r>
        <w:rPr>
          <w:sz w:val="24"/>
        </w:rPr>
        <w:t>catalog</w:t>
      </w:r>
      <w:r>
        <w:rPr>
          <w:spacing w:val="-2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quantity,</w:t>
      </w:r>
      <w:r>
        <w:rPr>
          <w:spacing w:val="-4"/>
          <w:sz w:val="24"/>
        </w:rPr>
        <w:t xml:space="preserve"> </w:t>
      </w:r>
      <w:r>
        <w:rPr>
          <w:sz w:val="24"/>
        </w:rPr>
        <w:t>price,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packaging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information</w:t>
      </w:r>
      <w:proofErr w:type="gramEnd"/>
      <w:r>
        <w:rPr>
          <w:spacing w:val="-2"/>
          <w:sz w:val="24"/>
        </w:rPr>
        <w:t xml:space="preserve"> </w:t>
      </w:r>
    </w:p>
    <w:p w14:paraId="2A612F46" w14:textId="77777777" w:rsidR="00EF463F" w:rsidRDefault="00EF463F" w:rsidP="00EF463F">
      <w:pPr>
        <w:pStyle w:val="ListParagraph"/>
        <w:numPr>
          <w:ilvl w:val="1"/>
          <w:numId w:val="2"/>
        </w:numPr>
        <w:tabs>
          <w:tab w:val="left" w:pos="818"/>
        </w:tabs>
        <w:rPr>
          <w:sz w:val="24"/>
        </w:rPr>
      </w:pPr>
      <w:r>
        <w:rPr>
          <w:sz w:val="24"/>
        </w:rPr>
        <w:t>Line 1: Base Monthly Rate</w:t>
      </w:r>
    </w:p>
    <w:p w14:paraId="6D5F5FDA" w14:textId="77777777" w:rsidR="00EF463F" w:rsidRDefault="00EF463F" w:rsidP="00EF463F">
      <w:pPr>
        <w:pStyle w:val="ListParagraph"/>
        <w:numPr>
          <w:ilvl w:val="1"/>
          <w:numId w:val="2"/>
        </w:numPr>
        <w:tabs>
          <w:tab w:val="left" w:pos="818"/>
        </w:tabs>
        <w:rPr>
          <w:sz w:val="24"/>
        </w:rPr>
      </w:pPr>
      <w:r>
        <w:rPr>
          <w:sz w:val="24"/>
        </w:rPr>
        <w:t>Line 2: B/W Prints</w:t>
      </w:r>
    </w:p>
    <w:p w14:paraId="7EED1CB6" w14:textId="77777777" w:rsidR="00EF463F" w:rsidRPr="00EF463F" w:rsidRDefault="00EF463F" w:rsidP="00EF463F">
      <w:pPr>
        <w:pStyle w:val="ListParagraph"/>
        <w:numPr>
          <w:ilvl w:val="1"/>
          <w:numId w:val="2"/>
        </w:numPr>
        <w:tabs>
          <w:tab w:val="left" w:pos="818"/>
        </w:tabs>
        <w:rPr>
          <w:sz w:val="24"/>
        </w:rPr>
      </w:pPr>
      <w:r>
        <w:rPr>
          <w:sz w:val="24"/>
        </w:rPr>
        <w:t>Line 3: Color Prints</w:t>
      </w:r>
    </w:p>
    <w:p w14:paraId="69736F52" w14:textId="77777777" w:rsidR="00EF463F" w:rsidRDefault="00EF463F" w:rsidP="00EF463F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“Save”</w:t>
      </w:r>
    </w:p>
    <w:p w14:paraId="0C828AB6" w14:textId="77777777" w:rsidR="00EF463F" w:rsidRPr="0067287C" w:rsidRDefault="00EF463F" w:rsidP="00EF463F">
      <w:pPr>
        <w:pStyle w:val="ListParagraph"/>
        <w:numPr>
          <w:ilvl w:val="0"/>
          <w:numId w:val="2"/>
        </w:numPr>
        <w:tabs>
          <w:tab w:val="left" w:pos="819"/>
        </w:tabs>
        <w:spacing w:before="2"/>
        <w:ind w:left="819" w:hanging="359"/>
        <w:rPr>
          <w:sz w:val="24"/>
        </w:rPr>
      </w:pP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the cart</w:t>
      </w:r>
      <w:r>
        <w:rPr>
          <w:spacing w:val="-2"/>
          <w:sz w:val="24"/>
        </w:rPr>
        <w:t xml:space="preserve"> </w:t>
      </w:r>
      <w:r>
        <w:rPr>
          <w:sz w:val="24"/>
        </w:rPr>
        <w:t>and adjust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optional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fields</w:t>
      </w:r>
      <w:proofErr w:type="gramEnd"/>
    </w:p>
    <w:p w14:paraId="07102D81" w14:textId="77777777" w:rsidR="00EF463F" w:rsidRDefault="00EF463F" w:rsidP="00EF463F">
      <w:pPr>
        <w:pStyle w:val="ListParagraph"/>
        <w:numPr>
          <w:ilvl w:val="1"/>
          <w:numId w:val="2"/>
        </w:numPr>
        <w:tabs>
          <w:tab w:val="left" w:pos="819"/>
        </w:tabs>
        <w:spacing w:before="2"/>
        <w:rPr>
          <w:sz w:val="24"/>
        </w:rPr>
      </w:pPr>
      <w:r>
        <w:rPr>
          <w:spacing w:val="-2"/>
          <w:sz w:val="24"/>
        </w:rPr>
        <w:t>Check the “Route to Procurement Services Box)</w:t>
      </w:r>
    </w:p>
    <w:p w14:paraId="12AE68FC" w14:textId="77777777" w:rsidR="00EF463F" w:rsidRDefault="00EF463F" w:rsidP="00EF463F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“Proceed to Checkout”</w:t>
      </w:r>
    </w:p>
    <w:p w14:paraId="47FE4B16" w14:textId="77777777" w:rsidR="00EF463F" w:rsidRPr="00F95037" w:rsidRDefault="00EF463F" w:rsidP="00EF463F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Click “Submit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Order”</w:t>
      </w:r>
    </w:p>
    <w:p w14:paraId="73ADEB68" w14:textId="61FD93E7" w:rsidR="00F95037" w:rsidRPr="00EF463F" w:rsidRDefault="00EF463F" w:rsidP="00EF463F">
      <w:pPr>
        <w:pStyle w:val="ListParagraph"/>
        <w:numPr>
          <w:ilvl w:val="0"/>
          <w:numId w:val="2"/>
        </w:numPr>
        <w:tabs>
          <w:tab w:val="left" w:pos="458"/>
        </w:tabs>
        <w:spacing w:after="3"/>
        <w:rPr>
          <w:sz w:val="24"/>
        </w:rPr>
      </w:pPr>
      <w:r>
        <w:rPr>
          <w:spacing w:val="-2"/>
          <w:sz w:val="24"/>
        </w:rPr>
        <w:t>The requisition will route to Procurement Services</w:t>
      </w:r>
    </w:p>
    <w:p w14:paraId="7AE9932D" w14:textId="77777777" w:rsidR="000D79AE" w:rsidRDefault="000D79AE" w:rsidP="000D79AE">
      <w:pPr>
        <w:pStyle w:val="ListParagraph"/>
        <w:tabs>
          <w:tab w:val="left" w:pos="459"/>
        </w:tabs>
        <w:spacing w:before="273"/>
        <w:ind w:firstLine="0"/>
        <w:rPr>
          <w:sz w:val="24"/>
        </w:rPr>
      </w:pPr>
    </w:p>
    <w:p w14:paraId="333412A5" w14:textId="259C5EB2" w:rsidR="00BC25E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73"/>
        <w:ind w:left="459" w:hanging="359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AggieBuy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homepage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4"/>
          <w:sz w:val="24"/>
        </w:rPr>
        <w:t xml:space="preserve"> </w:t>
      </w:r>
      <w:r>
        <w:rPr>
          <w:sz w:val="24"/>
        </w:rPr>
        <w:t>“Non-Catalog</w:t>
      </w:r>
      <w:r>
        <w:rPr>
          <w:spacing w:val="-2"/>
          <w:sz w:val="24"/>
        </w:rPr>
        <w:t xml:space="preserve"> Item”</w:t>
      </w:r>
    </w:p>
    <w:p w14:paraId="6FBC0294" w14:textId="77777777" w:rsidR="00BC25E5" w:rsidRDefault="00000000">
      <w:pPr>
        <w:pStyle w:val="BodyText"/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 wp14:anchorId="1038C3DA" wp14:editId="6CBE44CE">
            <wp:extent cx="5975290" cy="140188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290" cy="140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70AC" w14:textId="77777777" w:rsidR="00BC25E5" w:rsidRDefault="00BC25E5">
      <w:pPr>
        <w:pStyle w:val="BodyText"/>
        <w:spacing w:before="31"/>
      </w:pPr>
    </w:p>
    <w:p w14:paraId="0455DB93" w14:textId="7FEAEBD3" w:rsidR="00430AEE" w:rsidRPr="00EF463F" w:rsidRDefault="00000000" w:rsidP="00EF463F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748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typing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then choosing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list of </w:t>
      </w:r>
      <w:r>
        <w:rPr>
          <w:spacing w:val="-2"/>
          <w:sz w:val="24"/>
        </w:rPr>
        <w:t>options</w:t>
      </w:r>
      <w:r w:rsidR="00EF463F">
        <w:rPr>
          <w:spacing w:val="-2"/>
          <w:sz w:val="24"/>
        </w:rPr>
        <w:t xml:space="preserve">.  </w:t>
      </w:r>
      <w:r w:rsidR="00430AEE" w:rsidRPr="00EF463F">
        <w:rPr>
          <w:spacing w:val="-2"/>
          <w:sz w:val="24"/>
        </w:rPr>
        <w:t>Choose Xerox Corporation when working with Kyle Office Products</w:t>
      </w:r>
      <w:r w:rsidR="00EF463F">
        <w:rPr>
          <w:spacing w:val="-2"/>
          <w:sz w:val="24"/>
        </w:rPr>
        <w:t>.</w:t>
      </w:r>
    </w:p>
    <w:p w14:paraId="549DD853" w14:textId="1EB13874" w:rsidR="00BC25E5" w:rsidRDefault="00430AEE">
      <w:pPr>
        <w:pStyle w:val="BodyText"/>
        <w:ind w:left="460"/>
        <w:rPr>
          <w:sz w:val="20"/>
        </w:rPr>
      </w:pPr>
      <w:r>
        <w:rPr>
          <w:noProof/>
        </w:rPr>
        <w:drawing>
          <wp:inline distT="0" distB="0" distL="0" distR="0" wp14:anchorId="0FCF7C28" wp14:editId="5E1DD47C">
            <wp:extent cx="2809875" cy="20851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954" cy="20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328BC" w14:textId="53D6A38A" w:rsidR="00430AEE" w:rsidRPr="00430AEE" w:rsidRDefault="00430AEE" w:rsidP="00430AEE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748"/>
        <w:rPr>
          <w:sz w:val="24"/>
        </w:rPr>
      </w:pPr>
      <w:r>
        <w:rPr>
          <w:spacing w:val="-2"/>
          <w:sz w:val="24"/>
        </w:rPr>
        <w:lastRenderedPageBreak/>
        <w:t>Choose the</w:t>
      </w:r>
      <w:r w:rsidR="00F95037">
        <w:rPr>
          <w:spacing w:val="-2"/>
          <w:sz w:val="24"/>
        </w:rPr>
        <w:t xml:space="preserve"> Fulfillment Address:</w:t>
      </w:r>
      <w:r>
        <w:rPr>
          <w:spacing w:val="-2"/>
          <w:sz w:val="24"/>
        </w:rPr>
        <w:t xml:space="preserve"> PO Box 802555 </w:t>
      </w:r>
    </w:p>
    <w:p w14:paraId="2F1AAA27" w14:textId="77777777" w:rsidR="00430AEE" w:rsidRPr="00430AEE" w:rsidRDefault="00430AEE" w:rsidP="00430AEE">
      <w:pPr>
        <w:pStyle w:val="ListParagraph"/>
        <w:tabs>
          <w:tab w:val="left" w:pos="460"/>
        </w:tabs>
        <w:spacing w:before="1"/>
        <w:ind w:left="460" w:right="748" w:firstLine="0"/>
        <w:rPr>
          <w:sz w:val="24"/>
        </w:rPr>
      </w:pPr>
    </w:p>
    <w:p w14:paraId="4DFFEF0F" w14:textId="3246A1D9" w:rsidR="00430AEE" w:rsidRDefault="00430AEE">
      <w:pPr>
        <w:pStyle w:val="BodyText"/>
        <w:ind w:left="460"/>
        <w:rPr>
          <w:sz w:val="20"/>
        </w:rPr>
      </w:pPr>
      <w:r>
        <w:rPr>
          <w:noProof/>
        </w:rPr>
        <w:drawing>
          <wp:inline distT="0" distB="0" distL="0" distR="0" wp14:anchorId="5ABBDBAB" wp14:editId="73E72727">
            <wp:extent cx="5600700" cy="790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0D014" w14:textId="77777777" w:rsidR="00BC25E5" w:rsidRDefault="00BC25E5">
      <w:pPr>
        <w:pStyle w:val="BodyText"/>
      </w:pPr>
    </w:p>
    <w:p w14:paraId="56BB66A2" w14:textId="77777777" w:rsidR="00BC25E5" w:rsidRDefault="00BC25E5">
      <w:pPr>
        <w:pStyle w:val="BodyText"/>
        <w:spacing w:before="31"/>
      </w:pPr>
    </w:p>
    <w:p w14:paraId="6E5D26BF" w14:textId="77777777" w:rsidR="00BC25E5" w:rsidRPr="00286E70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1"/>
          <w:sz w:val="24"/>
        </w:rPr>
        <w:t xml:space="preserve"> </w:t>
      </w:r>
      <w:r>
        <w:rPr>
          <w:sz w:val="24"/>
        </w:rPr>
        <w:t>catalog</w:t>
      </w:r>
      <w:r>
        <w:rPr>
          <w:spacing w:val="-2"/>
          <w:sz w:val="24"/>
        </w:rPr>
        <w:t xml:space="preserve"> </w:t>
      </w:r>
      <w:r>
        <w:rPr>
          <w:sz w:val="24"/>
        </w:rPr>
        <w:t>number,</w:t>
      </w:r>
      <w:r>
        <w:rPr>
          <w:spacing w:val="-3"/>
          <w:sz w:val="24"/>
        </w:rPr>
        <w:t xml:space="preserve"> </w:t>
      </w:r>
      <w:r>
        <w:rPr>
          <w:sz w:val="24"/>
        </w:rPr>
        <w:t>quantity,</w:t>
      </w:r>
      <w:r>
        <w:rPr>
          <w:spacing w:val="-4"/>
          <w:sz w:val="24"/>
        </w:rPr>
        <w:t xml:space="preserve"> </w:t>
      </w:r>
      <w:r>
        <w:rPr>
          <w:sz w:val="24"/>
        </w:rPr>
        <w:t>price,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packaging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information.</w:t>
      </w:r>
    </w:p>
    <w:p w14:paraId="79030FEE" w14:textId="77777777" w:rsid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pacing w:val="-2"/>
          <w:sz w:val="24"/>
        </w:rPr>
      </w:pPr>
    </w:p>
    <w:p w14:paraId="05E2545C" w14:textId="06C9C414" w:rsidR="00286E70" w:rsidRPr="00286E70" w:rsidRDefault="00286E70" w:rsidP="00286E70">
      <w:pPr>
        <w:pStyle w:val="ListParagraph"/>
        <w:tabs>
          <w:tab w:val="left" w:pos="459"/>
        </w:tabs>
        <w:spacing w:before="1"/>
        <w:ind w:left="2874" w:hanging="2415"/>
        <w:rPr>
          <w:spacing w:val="-2"/>
          <w:sz w:val="20"/>
          <w:szCs w:val="20"/>
        </w:rPr>
      </w:pPr>
      <w:r w:rsidRPr="00286E70">
        <w:rPr>
          <w:spacing w:val="-2"/>
          <w:sz w:val="20"/>
          <w:szCs w:val="20"/>
        </w:rPr>
        <w:t xml:space="preserve">Product Description: </w:t>
      </w:r>
      <w:r w:rsidRPr="00286E70">
        <w:rPr>
          <w:spacing w:val="-2"/>
          <w:sz w:val="20"/>
          <w:szCs w:val="20"/>
        </w:rPr>
        <w:tab/>
        <w:t>Item description should include the term and the start and end dates (48 months and 4/1/24-3/31/28 respectively, in the example below).</w:t>
      </w:r>
    </w:p>
    <w:p w14:paraId="57640EE2" w14:textId="77777777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pacing w:val="-2"/>
          <w:sz w:val="20"/>
          <w:szCs w:val="20"/>
        </w:rPr>
      </w:pPr>
    </w:p>
    <w:p w14:paraId="5BEFDD6A" w14:textId="6214C7A3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pacing w:val="-2"/>
          <w:sz w:val="20"/>
          <w:szCs w:val="20"/>
        </w:rPr>
      </w:pPr>
      <w:r w:rsidRPr="00286E70">
        <w:rPr>
          <w:spacing w:val="-2"/>
          <w:sz w:val="20"/>
          <w:szCs w:val="20"/>
        </w:rPr>
        <w:t xml:space="preserve">Catalog Number: </w:t>
      </w:r>
      <w:r w:rsidRPr="00286E70">
        <w:rPr>
          <w:spacing w:val="-2"/>
          <w:sz w:val="20"/>
          <w:szCs w:val="20"/>
        </w:rPr>
        <w:tab/>
      </w:r>
      <w:r w:rsidRPr="00286E70">
        <w:rPr>
          <w:spacing w:val="-2"/>
          <w:sz w:val="20"/>
          <w:szCs w:val="20"/>
        </w:rPr>
        <w:tab/>
        <w:t>Model of the Xerox machine we are leasing</w:t>
      </w:r>
      <w:r>
        <w:rPr>
          <w:spacing w:val="-2"/>
          <w:sz w:val="20"/>
          <w:szCs w:val="20"/>
        </w:rPr>
        <w:t xml:space="preserve">. </w:t>
      </w:r>
    </w:p>
    <w:p w14:paraId="3139CE83" w14:textId="77777777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pacing w:val="-2"/>
          <w:sz w:val="20"/>
          <w:szCs w:val="20"/>
        </w:rPr>
      </w:pPr>
    </w:p>
    <w:p w14:paraId="4D76BCB4" w14:textId="324B27A3" w:rsidR="00286E70" w:rsidRPr="00286E70" w:rsidRDefault="00286E70" w:rsidP="00286E70">
      <w:pPr>
        <w:pStyle w:val="ListParagraph"/>
        <w:tabs>
          <w:tab w:val="left" w:pos="459"/>
        </w:tabs>
        <w:spacing w:before="1"/>
        <w:ind w:left="2874" w:hanging="2415"/>
        <w:rPr>
          <w:spacing w:val="-2"/>
          <w:sz w:val="20"/>
          <w:szCs w:val="20"/>
        </w:rPr>
      </w:pPr>
      <w:r w:rsidRPr="00286E70">
        <w:rPr>
          <w:spacing w:val="-2"/>
          <w:sz w:val="20"/>
          <w:szCs w:val="20"/>
        </w:rPr>
        <w:t>Quantity:</w:t>
      </w:r>
      <w:r w:rsidRPr="00286E70">
        <w:rPr>
          <w:spacing w:val="-2"/>
          <w:sz w:val="20"/>
          <w:szCs w:val="20"/>
        </w:rPr>
        <w:tab/>
      </w:r>
      <w:r w:rsidRPr="00286E70">
        <w:rPr>
          <w:spacing w:val="-2"/>
          <w:sz w:val="20"/>
          <w:szCs w:val="20"/>
        </w:rPr>
        <w:tab/>
        <w:t xml:space="preserve">Number of months left in the current fiscal year </w:t>
      </w:r>
      <w:r w:rsidRPr="00286E70">
        <w:rPr>
          <w:b/>
          <w:bCs/>
          <w:spacing w:val="-2"/>
          <w:sz w:val="20"/>
          <w:szCs w:val="20"/>
          <w:u w:val="single"/>
        </w:rPr>
        <w:t>after</w:t>
      </w:r>
      <w:r w:rsidRPr="00286E70">
        <w:rPr>
          <w:spacing w:val="-2"/>
          <w:sz w:val="20"/>
          <w:szCs w:val="20"/>
        </w:rPr>
        <w:t xml:space="preserve"> expected start date, which is typically one month after the PO is issued. The lease starts when the machine is delivered.</w:t>
      </w:r>
    </w:p>
    <w:p w14:paraId="6DB2B2C7" w14:textId="77777777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pacing w:val="-2"/>
          <w:sz w:val="20"/>
          <w:szCs w:val="20"/>
        </w:rPr>
      </w:pPr>
    </w:p>
    <w:p w14:paraId="2E47ABDA" w14:textId="1914D167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z w:val="20"/>
          <w:szCs w:val="20"/>
        </w:rPr>
      </w:pPr>
      <w:r w:rsidRPr="00286E70">
        <w:rPr>
          <w:sz w:val="20"/>
          <w:szCs w:val="20"/>
        </w:rPr>
        <w:t>Price Estimate:</w:t>
      </w:r>
      <w:r w:rsidRPr="00286E70">
        <w:rPr>
          <w:sz w:val="20"/>
          <w:szCs w:val="20"/>
        </w:rPr>
        <w:tab/>
      </w:r>
      <w:r w:rsidRPr="00286E70">
        <w:rPr>
          <w:sz w:val="20"/>
          <w:szCs w:val="20"/>
        </w:rPr>
        <w:tab/>
        <w:t>Monthly lease rate quoted by the supplier.</w:t>
      </w:r>
    </w:p>
    <w:p w14:paraId="6E31C5B8" w14:textId="77777777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z w:val="20"/>
          <w:szCs w:val="20"/>
        </w:rPr>
      </w:pPr>
    </w:p>
    <w:p w14:paraId="3D2871D9" w14:textId="29D1C134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  <w:rPr>
          <w:sz w:val="20"/>
          <w:szCs w:val="20"/>
        </w:rPr>
      </w:pPr>
      <w:r w:rsidRPr="00286E70">
        <w:rPr>
          <w:sz w:val="20"/>
          <w:szCs w:val="20"/>
        </w:rPr>
        <w:t>Packaging:</w:t>
      </w:r>
      <w:r w:rsidRPr="00286E70">
        <w:rPr>
          <w:sz w:val="20"/>
          <w:szCs w:val="20"/>
        </w:rPr>
        <w:tab/>
      </w:r>
      <w:r w:rsidRPr="00286E70">
        <w:rPr>
          <w:sz w:val="20"/>
          <w:szCs w:val="20"/>
        </w:rPr>
        <w:tab/>
      </w:r>
      <w:r w:rsidRPr="00286E70">
        <w:rPr>
          <w:sz w:val="20"/>
          <w:szCs w:val="20"/>
        </w:rPr>
        <w:tab/>
        <w:t>EA</w:t>
      </w:r>
    </w:p>
    <w:p w14:paraId="2D7C6AAA" w14:textId="77777777" w:rsidR="00286E70" w:rsidRPr="00286E70" w:rsidRDefault="00286E70" w:rsidP="00286E70">
      <w:pPr>
        <w:pStyle w:val="ListParagraph"/>
        <w:tabs>
          <w:tab w:val="left" w:pos="459"/>
        </w:tabs>
        <w:spacing w:before="1"/>
        <w:ind w:firstLine="0"/>
      </w:pPr>
    </w:p>
    <w:p w14:paraId="6A5E0A6F" w14:textId="1743AAA7" w:rsidR="00BC25E5" w:rsidRDefault="00286E70">
      <w:pPr>
        <w:pStyle w:val="BodyText"/>
        <w:ind w:left="525"/>
        <w:rPr>
          <w:sz w:val="20"/>
        </w:rPr>
      </w:pPr>
      <w:r>
        <w:rPr>
          <w:noProof/>
        </w:rPr>
        <w:drawing>
          <wp:inline distT="0" distB="0" distL="0" distR="0" wp14:anchorId="19F6970C" wp14:editId="7B5B7D89">
            <wp:extent cx="6019800" cy="156259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3897" cy="156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3791" w14:textId="77777777" w:rsidR="00BC25E5" w:rsidRDefault="00BC25E5">
      <w:pPr>
        <w:pStyle w:val="BodyText"/>
      </w:pPr>
    </w:p>
    <w:p w14:paraId="5E52939D" w14:textId="77777777" w:rsidR="00EF463F" w:rsidRDefault="00EF463F">
      <w:pPr>
        <w:pStyle w:val="BodyText"/>
        <w:spacing w:before="157"/>
      </w:pPr>
    </w:p>
    <w:p w14:paraId="2AE076C9" w14:textId="189C37A5" w:rsidR="00BC25E5" w:rsidRPr="00286E70" w:rsidRDefault="00286E70">
      <w:pPr>
        <w:pStyle w:val="ListParagraph"/>
        <w:numPr>
          <w:ilvl w:val="0"/>
          <w:numId w:val="1"/>
        </w:numPr>
        <w:tabs>
          <w:tab w:val="left" w:pos="459"/>
        </w:tabs>
        <w:spacing w:after="3"/>
        <w:ind w:left="459" w:hanging="359"/>
        <w:rPr>
          <w:sz w:val="24"/>
        </w:rPr>
      </w:pPr>
      <w:r>
        <w:rPr>
          <w:sz w:val="24"/>
        </w:rPr>
        <w:t>Click “Save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Another”</w:t>
      </w:r>
      <w:r>
        <w:rPr>
          <w:spacing w:val="-4"/>
          <w:sz w:val="24"/>
        </w:rPr>
        <w:t xml:space="preserve"> </w:t>
      </w:r>
    </w:p>
    <w:p w14:paraId="398F7B3B" w14:textId="77777777" w:rsid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4"/>
        </w:rPr>
      </w:pPr>
    </w:p>
    <w:p w14:paraId="0ADE1B56" w14:textId="72E1B91B" w:rsidR="00286E70" w:rsidRP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0"/>
          <w:szCs w:val="20"/>
        </w:rPr>
      </w:pPr>
      <w:r w:rsidRPr="00286E70">
        <w:rPr>
          <w:spacing w:val="-4"/>
          <w:sz w:val="20"/>
          <w:szCs w:val="20"/>
        </w:rPr>
        <w:t xml:space="preserve">The second line should always be for B/W prints. The quantity is estimated. </w:t>
      </w:r>
    </w:p>
    <w:p w14:paraId="58EF9529" w14:textId="77777777" w:rsidR="00286E70" w:rsidRP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0"/>
          <w:szCs w:val="20"/>
        </w:rPr>
      </w:pPr>
    </w:p>
    <w:p w14:paraId="2691F66C" w14:textId="7673C346" w:rsidR="00286E70" w:rsidRP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z w:val="20"/>
          <w:szCs w:val="20"/>
        </w:rPr>
      </w:pPr>
      <w:r w:rsidRPr="00286E70">
        <w:rPr>
          <w:spacing w:val="-4"/>
          <w:sz w:val="20"/>
          <w:szCs w:val="20"/>
        </w:rPr>
        <w:t>The price should be the overage price quoted by the supplier.</w:t>
      </w:r>
    </w:p>
    <w:p w14:paraId="54F13724" w14:textId="77777777" w:rsidR="00286E70" w:rsidRP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5"/>
          <w:sz w:val="20"/>
          <w:szCs w:val="20"/>
        </w:rPr>
      </w:pPr>
    </w:p>
    <w:p w14:paraId="783FC44E" w14:textId="72CC4D85" w:rsid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z w:val="24"/>
        </w:rPr>
      </w:pPr>
      <w:r>
        <w:rPr>
          <w:noProof/>
        </w:rPr>
        <w:drawing>
          <wp:inline distT="0" distB="0" distL="0" distR="0" wp14:anchorId="22C6C953" wp14:editId="2DC2BD5D">
            <wp:extent cx="5724525" cy="109123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6479" cy="109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4982F" w14:textId="77777777" w:rsid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z w:val="24"/>
        </w:rPr>
      </w:pPr>
    </w:p>
    <w:p w14:paraId="32782C31" w14:textId="59752CDD" w:rsidR="00286E70" w:rsidRPr="00286E70" w:rsidRDefault="00EF463F" w:rsidP="00286E70">
      <w:pPr>
        <w:pStyle w:val="ListParagraph"/>
        <w:numPr>
          <w:ilvl w:val="0"/>
          <w:numId w:val="1"/>
        </w:numPr>
        <w:tabs>
          <w:tab w:val="left" w:pos="459"/>
        </w:tabs>
        <w:spacing w:after="3"/>
        <w:ind w:left="459" w:hanging="359"/>
        <w:rPr>
          <w:sz w:val="24"/>
        </w:rPr>
      </w:pPr>
      <w:r>
        <w:rPr>
          <w:sz w:val="24"/>
        </w:rPr>
        <w:lastRenderedPageBreak/>
        <w:t>C</w:t>
      </w:r>
      <w:r w:rsidR="00286E70">
        <w:rPr>
          <w:sz w:val="24"/>
        </w:rPr>
        <w:t>lick “Save</w:t>
      </w:r>
      <w:r w:rsidR="00286E70">
        <w:rPr>
          <w:spacing w:val="-3"/>
          <w:sz w:val="24"/>
        </w:rPr>
        <w:t xml:space="preserve"> </w:t>
      </w:r>
      <w:r w:rsidR="00286E70">
        <w:rPr>
          <w:sz w:val="24"/>
        </w:rPr>
        <w:t>and</w:t>
      </w:r>
      <w:r w:rsidR="00286E70">
        <w:rPr>
          <w:spacing w:val="-2"/>
          <w:sz w:val="24"/>
        </w:rPr>
        <w:t xml:space="preserve"> </w:t>
      </w:r>
      <w:r w:rsidR="00286E70">
        <w:rPr>
          <w:sz w:val="24"/>
        </w:rPr>
        <w:t>Add</w:t>
      </w:r>
      <w:r w:rsidR="00286E70">
        <w:rPr>
          <w:spacing w:val="-2"/>
          <w:sz w:val="24"/>
        </w:rPr>
        <w:t xml:space="preserve"> </w:t>
      </w:r>
      <w:r w:rsidR="00286E70">
        <w:rPr>
          <w:sz w:val="24"/>
        </w:rPr>
        <w:t>Another”</w:t>
      </w:r>
      <w:r w:rsidR="00286E70">
        <w:rPr>
          <w:spacing w:val="-4"/>
          <w:sz w:val="24"/>
        </w:rPr>
        <w:t xml:space="preserve"> </w:t>
      </w:r>
    </w:p>
    <w:p w14:paraId="3386A79C" w14:textId="77777777" w:rsid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4"/>
        </w:rPr>
      </w:pPr>
    </w:p>
    <w:p w14:paraId="4F653EB3" w14:textId="474E0C0C" w:rsidR="00286E70" w:rsidRPr="00A929EC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0"/>
          <w:szCs w:val="20"/>
        </w:rPr>
      </w:pPr>
      <w:r w:rsidRPr="00A929EC">
        <w:rPr>
          <w:spacing w:val="-4"/>
          <w:sz w:val="20"/>
          <w:szCs w:val="20"/>
        </w:rPr>
        <w:t xml:space="preserve">The third line should always be for color prints. The quantity is estimated by the supplier. </w:t>
      </w:r>
    </w:p>
    <w:p w14:paraId="2D1C99F5" w14:textId="77777777" w:rsidR="00286E70" w:rsidRPr="00A929EC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0"/>
          <w:szCs w:val="20"/>
        </w:rPr>
      </w:pPr>
    </w:p>
    <w:p w14:paraId="0429017A" w14:textId="5F2ACD3D" w:rsidR="00286E70" w:rsidRPr="00A929EC" w:rsidRDefault="00286E70" w:rsidP="00286E70">
      <w:pPr>
        <w:pStyle w:val="ListParagraph"/>
        <w:tabs>
          <w:tab w:val="left" w:pos="459"/>
        </w:tabs>
        <w:spacing w:after="3"/>
        <w:ind w:firstLine="0"/>
        <w:rPr>
          <w:sz w:val="20"/>
          <w:szCs w:val="20"/>
        </w:rPr>
      </w:pPr>
      <w:r w:rsidRPr="00A929EC">
        <w:rPr>
          <w:spacing w:val="-4"/>
          <w:sz w:val="20"/>
          <w:szCs w:val="20"/>
        </w:rPr>
        <w:t xml:space="preserve">The price should be the color </w:t>
      </w:r>
      <w:r w:rsidR="00A929EC" w:rsidRPr="00A929EC">
        <w:rPr>
          <w:spacing w:val="-4"/>
          <w:sz w:val="20"/>
          <w:szCs w:val="20"/>
        </w:rPr>
        <w:t>charge rate quoted by the supplier.</w:t>
      </w:r>
    </w:p>
    <w:p w14:paraId="23E6288C" w14:textId="77777777" w:rsid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pacing w:val="-4"/>
          <w:sz w:val="24"/>
        </w:rPr>
      </w:pPr>
    </w:p>
    <w:p w14:paraId="6C1EF39D" w14:textId="72871225" w:rsidR="00286E70" w:rsidRPr="00286E70" w:rsidRDefault="00286E70" w:rsidP="00286E70">
      <w:pPr>
        <w:pStyle w:val="ListParagraph"/>
        <w:tabs>
          <w:tab w:val="left" w:pos="459"/>
        </w:tabs>
        <w:spacing w:after="3"/>
        <w:ind w:firstLine="0"/>
        <w:rPr>
          <w:sz w:val="24"/>
        </w:rPr>
      </w:pPr>
      <w:r>
        <w:rPr>
          <w:noProof/>
        </w:rPr>
        <w:drawing>
          <wp:inline distT="0" distB="0" distL="0" distR="0" wp14:anchorId="42D00995" wp14:editId="587472C4">
            <wp:extent cx="6143625" cy="8243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6510" cy="82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0018" w14:textId="77777777" w:rsidR="00A929EC" w:rsidRDefault="00A929EC" w:rsidP="00A929EC">
      <w:pPr>
        <w:tabs>
          <w:tab w:val="left" w:pos="459"/>
        </w:tabs>
        <w:spacing w:after="3"/>
        <w:rPr>
          <w:sz w:val="24"/>
        </w:rPr>
      </w:pPr>
    </w:p>
    <w:p w14:paraId="49711E87" w14:textId="2750EB3D" w:rsidR="00A929EC" w:rsidRPr="00286E70" w:rsidRDefault="00A929EC" w:rsidP="00A929EC">
      <w:pPr>
        <w:pStyle w:val="ListParagraph"/>
        <w:numPr>
          <w:ilvl w:val="0"/>
          <w:numId w:val="1"/>
        </w:numPr>
        <w:tabs>
          <w:tab w:val="left" w:pos="459"/>
        </w:tabs>
        <w:spacing w:after="3"/>
        <w:ind w:left="459" w:hanging="359"/>
        <w:rPr>
          <w:sz w:val="24"/>
        </w:rPr>
      </w:pPr>
      <w:r>
        <w:rPr>
          <w:sz w:val="24"/>
        </w:rPr>
        <w:t>Click “Save”</w:t>
      </w:r>
      <w:r>
        <w:rPr>
          <w:spacing w:val="-4"/>
          <w:sz w:val="24"/>
        </w:rPr>
        <w:t xml:space="preserve"> </w:t>
      </w:r>
    </w:p>
    <w:p w14:paraId="3EDB71DB" w14:textId="77777777" w:rsidR="00A929EC" w:rsidRDefault="00A929EC">
      <w:pPr>
        <w:pStyle w:val="BodyText"/>
        <w:ind w:left="460"/>
        <w:rPr>
          <w:noProof/>
          <w:sz w:val="20"/>
        </w:rPr>
      </w:pPr>
    </w:p>
    <w:p w14:paraId="0039D72A" w14:textId="405CA5F2" w:rsidR="00BC25E5" w:rsidRDefault="00A929EC">
      <w:pPr>
        <w:pStyle w:val="BodyText"/>
        <w:ind w:left="460"/>
        <w:rPr>
          <w:sz w:val="20"/>
        </w:rPr>
      </w:pPr>
      <w:r>
        <w:rPr>
          <w:noProof/>
        </w:rPr>
        <w:drawing>
          <wp:inline distT="0" distB="0" distL="0" distR="0" wp14:anchorId="6F801437" wp14:editId="48B15D38">
            <wp:extent cx="6143625" cy="4571179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7946" cy="457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A626" w14:textId="77777777" w:rsidR="00A929EC" w:rsidRDefault="00A929EC" w:rsidP="00A929EC">
      <w:pPr>
        <w:pStyle w:val="ListParagraph"/>
        <w:tabs>
          <w:tab w:val="left" w:pos="459"/>
        </w:tabs>
        <w:spacing w:after="3"/>
        <w:ind w:firstLine="0"/>
        <w:rPr>
          <w:sz w:val="24"/>
        </w:rPr>
      </w:pPr>
    </w:p>
    <w:p w14:paraId="270EE330" w14:textId="77777777" w:rsidR="00A929EC" w:rsidRDefault="00A929EC" w:rsidP="00EF463F">
      <w:pPr>
        <w:tabs>
          <w:tab w:val="left" w:pos="459"/>
        </w:tabs>
        <w:spacing w:after="3"/>
        <w:rPr>
          <w:sz w:val="24"/>
        </w:rPr>
      </w:pPr>
    </w:p>
    <w:p w14:paraId="384E7223" w14:textId="77777777" w:rsidR="00EF463F" w:rsidRDefault="00EF463F" w:rsidP="00EF463F">
      <w:pPr>
        <w:tabs>
          <w:tab w:val="left" w:pos="459"/>
        </w:tabs>
        <w:spacing w:after="3"/>
        <w:rPr>
          <w:sz w:val="24"/>
        </w:rPr>
      </w:pPr>
    </w:p>
    <w:p w14:paraId="4F25C653" w14:textId="77777777" w:rsidR="00EF463F" w:rsidRDefault="00EF463F" w:rsidP="00EF463F">
      <w:pPr>
        <w:tabs>
          <w:tab w:val="left" w:pos="459"/>
        </w:tabs>
        <w:spacing w:after="3"/>
        <w:rPr>
          <w:sz w:val="24"/>
        </w:rPr>
      </w:pPr>
    </w:p>
    <w:p w14:paraId="25C8903E" w14:textId="77777777" w:rsidR="000D79AE" w:rsidRDefault="000D79AE" w:rsidP="00EF463F">
      <w:pPr>
        <w:tabs>
          <w:tab w:val="left" w:pos="459"/>
        </w:tabs>
        <w:spacing w:after="3"/>
        <w:rPr>
          <w:sz w:val="24"/>
        </w:rPr>
      </w:pPr>
    </w:p>
    <w:p w14:paraId="77790CA6" w14:textId="77777777" w:rsidR="00EF463F" w:rsidRDefault="00EF463F" w:rsidP="00EF463F">
      <w:pPr>
        <w:tabs>
          <w:tab w:val="left" w:pos="459"/>
        </w:tabs>
        <w:spacing w:after="3"/>
        <w:rPr>
          <w:sz w:val="24"/>
        </w:rPr>
      </w:pPr>
    </w:p>
    <w:p w14:paraId="33E43D30" w14:textId="77777777" w:rsidR="00EF463F" w:rsidRDefault="00EF463F" w:rsidP="00EF463F">
      <w:pPr>
        <w:tabs>
          <w:tab w:val="left" w:pos="459"/>
        </w:tabs>
        <w:spacing w:after="3"/>
        <w:rPr>
          <w:sz w:val="24"/>
        </w:rPr>
      </w:pPr>
    </w:p>
    <w:p w14:paraId="7BAF9D17" w14:textId="3D57041D" w:rsidR="00BC25E5" w:rsidRPr="00A929E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after="3"/>
        <w:ind w:left="459" w:hanging="359"/>
        <w:rPr>
          <w:sz w:val="24"/>
        </w:rPr>
      </w:pPr>
      <w:r>
        <w:rPr>
          <w:sz w:val="24"/>
        </w:rPr>
        <w:lastRenderedPageBreak/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cart</w:t>
      </w:r>
      <w:proofErr w:type="gramEnd"/>
    </w:p>
    <w:p w14:paraId="36FE2C64" w14:textId="77777777" w:rsidR="00A929EC" w:rsidRDefault="00A929EC" w:rsidP="00A929EC">
      <w:pPr>
        <w:pStyle w:val="ListParagraph"/>
        <w:tabs>
          <w:tab w:val="left" w:pos="459"/>
        </w:tabs>
        <w:spacing w:after="3"/>
        <w:ind w:firstLine="0"/>
        <w:rPr>
          <w:sz w:val="24"/>
        </w:rPr>
      </w:pPr>
    </w:p>
    <w:p w14:paraId="1B2A80F5" w14:textId="77777777" w:rsidR="00BC25E5" w:rsidRDefault="00000000">
      <w:pPr>
        <w:pStyle w:val="BodyText"/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 wp14:anchorId="02BF84E1" wp14:editId="0859546E">
            <wp:extent cx="5940424" cy="140188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4" cy="140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BAD0" w14:textId="77777777" w:rsidR="00A929EC" w:rsidRDefault="00A929EC" w:rsidP="00A929EC">
      <w:pPr>
        <w:pStyle w:val="ListParagraph"/>
        <w:tabs>
          <w:tab w:val="left" w:pos="459"/>
        </w:tabs>
        <w:spacing w:before="39"/>
        <w:ind w:firstLine="0"/>
        <w:rPr>
          <w:sz w:val="24"/>
        </w:rPr>
      </w:pPr>
    </w:p>
    <w:p w14:paraId="6EB081D4" w14:textId="77777777" w:rsidR="00A929EC" w:rsidRDefault="00A929EC" w:rsidP="00A929EC">
      <w:pPr>
        <w:pStyle w:val="ListParagraph"/>
        <w:tabs>
          <w:tab w:val="left" w:pos="459"/>
        </w:tabs>
        <w:spacing w:before="39"/>
        <w:ind w:firstLine="0"/>
        <w:rPr>
          <w:sz w:val="24"/>
        </w:rPr>
      </w:pPr>
    </w:p>
    <w:p w14:paraId="05E9CB27" w14:textId="7BB802DC" w:rsidR="00BC25E5" w:rsidRPr="00A929E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39"/>
        <w:ind w:left="459" w:hanging="359"/>
        <w:rPr>
          <w:sz w:val="24"/>
        </w:rPr>
      </w:pP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“View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My </w:t>
      </w:r>
      <w:proofErr w:type="gramStart"/>
      <w:r>
        <w:rPr>
          <w:spacing w:val="-4"/>
          <w:sz w:val="24"/>
        </w:rPr>
        <w:t>Cart</w:t>
      </w:r>
      <w:proofErr w:type="gramEnd"/>
      <w:r>
        <w:rPr>
          <w:spacing w:val="-4"/>
          <w:sz w:val="24"/>
        </w:rPr>
        <w:t>”</w:t>
      </w:r>
    </w:p>
    <w:p w14:paraId="120DCDD0" w14:textId="77777777" w:rsidR="00A929EC" w:rsidRDefault="00A929EC" w:rsidP="00A929EC">
      <w:pPr>
        <w:pStyle w:val="ListParagraph"/>
        <w:tabs>
          <w:tab w:val="left" w:pos="459"/>
        </w:tabs>
        <w:spacing w:before="39"/>
        <w:ind w:firstLine="0"/>
        <w:rPr>
          <w:sz w:val="24"/>
        </w:rPr>
      </w:pPr>
    </w:p>
    <w:p w14:paraId="752355E1" w14:textId="2E5B32C9" w:rsidR="00BC25E5" w:rsidRDefault="00A929EC">
      <w:pPr>
        <w:pStyle w:val="BodyText"/>
        <w:ind w:left="460"/>
        <w:rPr>
          <w:sz w:val="20"/>
        </w:rPr>
      </w:pPr>
      <w:r>
        <w:rPr>
          <w:noProof/>
        </w:rPr>
        <w:drawing>
          <wp:inline distT="0" distB="0" distL="0" distR="0" wp14:anchorId="14CE49D9" wp14:editId="5D277C25">
            <wp:extent cx="4429125" cy="252357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9921" cy="252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29A36" w14:textId="77777777" w:rsidR="00BC25E5" w:rsidRDefault="00BC25E5">
      <w:pPr>
        <w:pStyle w:val="BodyText"/>
      </w:pPr>
    </w:p>
    <w:p w14:paraId="150393DF" w14:textId="77777777" w:rsidR="00BC25E5" w:rsidRDefault="00BC25E5">
      <w:pPr>
        <w:pStyle w:val="BodyText"/>
        <w:spacing w:before="65"/>
      </w:pPr>
    </w:p>
    <w:p w14:paraId="06653E98" w14:textId="77777777" w:rsidR="00EF463F" w:rsidRDefault="00EF463F">
      <w:pPr>
        <w:pStyle w:val="BodyText"/>
        <w:spacing w:before="65"/>
      </w:pPr>
    </w:p>
    <w:p w14:paraId="3F5F55E0" w14:textId="77777777" w:rsidR="00EF463F" w:rsidRDefault="00EF463F">
      <w:pPr>
        <w:pStyle w:val="BodyText"/>
        <w:spacing w:before="65"/>
      </w:pPr>
    </w:p>
    <w:p w14:paraId="6AC84A2C" w14:textId="77777777" w:rsidR="00EF463F" w:rsidRDefault="00EF463F">
      <w:pPr>
        <w:pStyle w:val="BodyText"/>
        <w:spacing w:before="65"/>
      </w:pPr>
    </w:p>
    <w:p w14:paraId="41DAC0E6" w14:textId="77777777" w:rsidR="00EF463F" w:rsidRDefault="00EF463F">
      <w:pPr>
        <w:pStyle w:val="BodyText"/>
        <w:spacing w:before="65"/>
      </w:pPr>
    </w:p>
    <w:p w14:paraId="72D3A3E4" w14:textId="77777777" w:rsidR="00EF463F" w:rsidRDefault="00EF463F">
      <w:pPr>
        <w:pStyle w:val="BodyText"/>
        <w:spacing w:before="65"/>
      </w:pPr>
    </w:p>
    <w:p w14:paraId="7E2EE2D1" w14:textId="77777777" w:rsidR="00EF463F" w:rsidRDefault="00EF463F">
      <w:pPr>
        <w:pStyle w:val="BodyText"/>
        <w:spacing w:before="65"/>
      </w:pPr>
    </w:p>
    <w:p w14:paraId="5C1ADE7F" w14:textId="77777777" w:rsidR="00EF463F" w:rsidRDefault="00EF463F">
      <w:pPr>
        <w:pStyle w:val="BodyText"/>
        <w:spacing w:before="65"/>
      </w:pPr>
    </w:p>
    <w:p w14:paraId="7A4AF211" w14:textId="77777777" w:rsidR="00EF463F" w:rsidRDefault="00EF463F">
      <w:pPr>
        <w:pStyle w:val="BodyText"/>
        <w:spacing w:before="65"/>
      </w:pPr>
    </w:p>
    <w:p w14:paraId="24EEA5B7" w14:textId="77777777" w:rsidR="00EF463F" w:rsidRDefault="00EF463F">
      <w:pPr>
        <w:pStyle w:val="BodyText"/>
        <w:spacing w:before="65"/>
      </w:pPr>
    </w:p>
    <w:p w14:paraId="3B244F6C" w14:textId="77777777" w:rsidR="00EF463F" w:rsidRDefault="00EF463F">
      <w:pPr>
        <w:pStyle w:val="BodyText"/>
        <w:spacing w:before="65"/>
      </w:pPr>
    </w:p>
    <w:p w14:paraId="712EC8F0" w14:textId="77777777" w:rsidR="00EF463F" w:rsidRDefault="00EF463F">
      <w:pPr>
        <w:pStyle w:val="BodyText"/>
        <w:spacing w:before="65"/>
      </w:pPr>
    </w:p>
    <w:p w14:paraId="5B974341" w14:textId="77777777" w:rsidR="00EF463F" w:rsidRDefault="00EF463F">
      <w:pPr>
        <w:pStyle w:val="BodyText"/>
        <w:spacing w:before="65"/>
      </w:pPr>
    </w:p>
    <w:p w14:paraId="7C9C0D65" w14:textId="11722A05" w:rsidR="00F95037" w:rsidRDefault="00F95037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lastRenderedPageBreak/>
        <w:t>“Order Category” should be “</w:t>
      </w:r>
      <w:proofErr w:type="gramStart"/>
      <w:r>
        <w:rPr>
          <w:sz w:val="24"/>
        </w:rPr>
        <w:t>Regular</w:t>
      </w:r>
      <w:proofErr w:type="gramEnd"/>
      <w:r>
        <w:rPr>
          <w:sz w:val="24"/>
        </w:rPr>
        <w:t>”</w:t>
      </w:r>
    </w:p>
    <w:p w14:paraId="27D7139F" w14:textId="77777777" w:rsidR="00F95037" w:rsidRDefault="00F95037" w:rsidP="00F95037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3FC30F24" w14:textId="722A9C5D" w:rsidR="00F95037" w:rsidRDefault="00F95037" w:rsidP="00F95037">
      <w:pPr>
        <w:pStyle w:val="ListParagraph"/>
        <w:tabs>
          <w:tab w:val="left" w:pos="459"/>
        </w:tabs>
        <w:ind w:firstLine="0"/>
        <w:rPr>
          <w:sz w:val="24"/>
        </w:rPr>
      </w:pPr>
      <w:r>
        <w:rPr>
          <w:sz w:val="24"/>
        </w:rPr>
        <w:t xml:space="preserve">Check the “Route to Procurement Services” box. </w:t>
      </w:r>
    </w:p>
    <w:p w14:paraId="3C1DE7F9" w14:textId="4DCAC699" w:rsidR="00EF463F" w:rsidRPr="00EF463F" w:rsidRDefault="00F95037" w:rsidP="00EF463F">
      <w:pPr>
        <w:pStyle w:val="ListParagraph"/>
        <w:tabs>
          <w:tab w:val="left" w:pos="459"/>
        </w:tabs>
        <w:ind w:firstLine="0"/>
        <w:rPr>
          <w:sz w:val="24"/>
        </w:rPr>
      </w:pPr>
      <w:r>
        <w:rPr>
          <w:noProof/>
        </w:rPr>
        <w:drawing>
          <wp:inline distT="0" distB="0" distL="0" distR="0" wp14:anchorId="026E39F4" wp14:editId="3DD25186">
            <wp:extent cx="2381250" cy="255737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6216" cy="25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C8E8E" w14:textId="4179E6E7" w:rsidR="00BC25E5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“Cost Receipt</w:t>
      </w:r>
      <w:r>
        <w:rPr>
          <w:spacing w:val="-3"/>
          <w:sz w:val="24"/>
        </w:rPr>
        <w:t xml:space="preserve"> </w:t>
      </w:r>
      <w:r>
        <w:rPr>
          <w:sz w:val="24"/>
        </w:rPr>
        <w:t>Required”</w:t>
      </w:r>
      <w:r>
        <w:rPr>
          <w:spacing w:val="-2"/>
          <w:sz w:val="24"/>
        </w:rPr>
        <w:t xml:space="preserve"> </w:t>
      </w:r>
      <w:r>
        <w:rPr>
          <w:sz w:val="24"/>
        </w:rPr>
        <w:t>checkbox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5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blank.</w:t>
      </w:r>
    </w:p>
    <w:p w14:paraId="6601B1C9" w14:textId="77777777" w:rsidR="00BC25E5" w:rsidRDefault="00000000">
      <w:pPr>
        <w:pStyle w:val="BodyText"/>
        <w:ind w:left="287"/>
        <w:rPr>
          <w:sz w:val="20"/>
        </w:rPr>
      </w:pPr>
      <w:r>
        <w:rPr>
          <w:noProof/>
          <w:sz w:val="20"/>
        </w:rPr>
        <w:drawing>
          <wp:inline distT="0" distB="0" distL="0" distR="0" wp14:anchorId="29A4F8C8" wp14:editId="38E8E58D">
            <wp:extent cx="5047781" cy="202311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781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4FD9B" w14:textId="77777777" w:rsidR="00EF463F" w:rsidRDefault="00EF463F">
      <w:pPr>
        <w:pStyle w:val="BodyText"/>
        <w:ind w:left="287"/>
        <w:rPr>
          <w:sz w:val="20"/>
        </w:rPr>
      </w:pPr>
    </w:p>
    <w:p w14:paraId="0EA9D540" w14:textId="77777777" w:rsidR="00EF463F" w:rsidRDefault="00EF463F">
      <w:pPr>
        <w:pStyle w:val="BodyText"/>
        <w:ind w:left="287"/>
        <w:rPr>
          <w:sz w:val="20"/>
        </w:rPr>
      </w:pPr>
    </w:p>
    <w:p w14:paraId="4B7985D8" w14:textId="77777777" w:rsidR="00EF463F" w:rsidRDefault="00EF463F">
      <w:pPr>
        <w:pStyle w:val="BodyText"/>
        <w:ind w:left="287"/>
        <w:rPr>
          <w:sz w:val="20"/>
        </w:rPr>
      </w:pPr>
    </w:p>
    <w:p w14:paraId="63990294" w14:textId="77777777" w:rsidR="00EF463F" w:rsidRDefault="00EF463F">
      <w:pPr>
        <w:pStyle w:val="BodyText"/>
        <w:ind w:left="287"/>
        <w:rPr>
          <w:sz w:val="20"/>
        </w:rPr>
      </w:pPr>
    </w:p>
    <w:p w14:paraId="54FF40E3" w14:textId="77777777" w:rsidR="00EF463F" w:rsidRDefault="00EF463F">
      <w:pPr>
        <w:pStyle w:val="BodyText"/>
        <w:ind w:left="287"/>
        <w:rPr>
          <w:sz w:val="20"/>
        </w:rPr>
      </w:pPr>
    </w:p>
    <w:p w14:paraId="62B04858" w14:textId="77777777" w:rsidR="00EF463F" w:rsidRDefault="00EF463F">
      <w:pPr>
        <w:pStyle w:val="BodyText"/>
        <w:ind w:left="287"/>
        <w:rPr>
          <w:sz w:val="20"/>
        </w:rPr>
      </w:pPr>
    </w:p>
    <w:p w14:paraId="2F029045" w14:textId="77777777" w:rsidR="00EF463F" w:rsidRDefault="00EF463F">
      <w:pPr>
        <w:pStyle w:val="BodyText"/>
        <w:ind w:left="287"/>
        <w:rPr>
          <w:sz w:val="20"/>
        </w:rPr>
      </w:pPr>
    </w:p>
    <w:p w14:paraId="21C9ED8D" w14:textId="77777777" w:rsidR="00EF463F" w:rsidRDefault="00EF463F">
      <w:pPr>
        <w:pStyle w:val="BodyText"/>
        <w:ind w:left="287"/>
        <w:rPr>
          <w:sz w:val="20"/>
        </w:rPr>
      </w:pPr>
    </w:p>
    <w:p w14:paraId="6A765D4F" w14:textId="77777777" w:rsidR="00EF463F" w:rsidRDefault="00EF463F">
      <w:pPr>
        <w:pStyle w:val="BodyText"/>
        <w:ind w:left="287"/>
        <w:rPr>
          <w:sz w:val="20"/>
        </w:rPr>
      </w:pPr>
    </w:p>
    <w:p w14:paraId="7DA5A8B3" w14:textId="77777777" w:rsidR="00EF463F" w:rsidRDefault="00EF463F">
      <w:pPr>
        <w:pStyle w:val="BodyText"/>
        <w:ind w:left="287"/>
        <w:rPr>
          <w:sz w:val="20"/>
        </w:rPr>
      </w:pPr>
    </w:p>
    <w:p w14:paraId="30064097" w14:textId="77777777" w:rsidR="00EF463F" w:rsidRDefault="00EF463F">
      <w:pPr>
        <w:pStyle w:val="BodyText"/>
        <w:ind w:left="287"/>
        <w:rPr>
          <w:sz w:val="20"/>
        </w:rPr>
      </w:pPr>
    </w:p>
    <w:p w14:paraId="4B8BC4A4" w14:textId="77777777" w:rsidR="00EF463F" w:rsidRDefault="00EF463F">
      <w:pPr>
        <w:pStyle w:val="BodyText"/>
        <w:ind w:left="287"/>
        <w:rPr>
          <w:sz w:val="20"/>
        </w:rPr>
      </w:pPr>
    </w:p>
    <w:p w14:paraId="417FA11D" w14:textId="77777777" w:rsidR="00EF463F" w:rsidRDefault="00EF463F">
      <w:pPr>
        <w:pStyle w:val="BodyText"/>
        <w:ind w:left="287"/>
        <w:rPr>
          <w:sz w:val="20"/>
        </w:rPr>
      </w:pPr>
    </w:p>
    <w:p w14:paraId="437CCBAF" w14:textId="77777777" w:rsidR="00EF463F" w:rsidRDefault="00EF463F">
      <w:pPr>
        <w:pStyle w:val="BodyText"/>
        <w:ind w:left="287"/>
        <w:rPr>
          <w:sz w:val="20"/>
        </w:rPr>
      </w:pPr>
    </w:p>
    <w:p w14:paraId="5B6DA1FC" w14:textId="77777777" w:rsidR="00EF463F" w:rsidRDefault="00EF463F">
      <w:pPr>
        <w:pStyle w:val="BodyText"/>
        <w:ind w:left="287"/>
        <w:rPr>
          <w:sz w:val="20"/>
        </w:rPr>
      </w:pPr>
    </w:p>
    <w:p w14:paraId="5B0473DF" w14:textId="77777777" w:rsidR="00EF463F" w:rsidRDefault="00EF463F">
      <w:pPr>
        <w:pStyle w:val="BodyText"/>
        <w:ind w:left="287"/>
        <w:rPr>
          <w:sz w:val="20"/>
        </w:rPr>
      </w:pPr>
    </w:p>
    <w:p w14:paraId="690B92BD" w14:textId="77777777" w:rsidR="00EF463F" w:rsidRDefault="00EF463F">
      <w:pPr>
        <w:pStyle w:val="BodyText"/>
        <w:ind w:left="287"/>
        <w:rPr>
          <w:sz w:val="20"/>
        </w:rPr>
      </w:pPr>
    </w:p>
    <w:p w14:paraId="0D3F6757" w14:textId="77777777" w:rsidR="00EF463F" w:rsidRDefault="00EF463F">
      <w:pPr>
        <w:pStyle w:val="BodyText"/>
        <w:ind w:left="287"/>
        <w:rPr>
          <w:sz w:val="20"/>
        </w:rPr>
      </w:pPr>
    </w:p>
    <w:p w14:paraId="56D9E1D0" w14:textId="77777777" w:rsidR="00EF463F" w:rsidRDefault="00EF463F">
      <w:pPr>
        <w:pStyle w:val="BodyText"/>
        <w:ind w:left="287"/>
        <w:rPr>
          <w:sz w:val="20"/>
        </w:rPr>
      </w:pPr>
    </w:p>
    <w:p w14:paraId="45A86066" w14:textId="77777777" w:rsidR="00BC25E5" w:rsidRPr="00F9503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8"/>
        <w:ind w:left="459" w:hanging="359"/>
        <w:rPr>
          <w:sz w:val="24"/>
        </w:rPr>
      </w:pPr>
      <w:r>
        <w:rPr>
          <w:sz w:val="24"/>
        </w:rPr>
        <w:lastRenderedPageBreak/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screen has</w:t>
      </w:r>
      <w:r>
        <w:rPr>
          <w:spacing w:val="-4"/>
          <w:sz w:val="24"/>
        </w:rPr>
        <w:t xml:space="preserve"> </w:t>
      </w:r>
      <w:r>
        <w:rPr>
          <w:sz w:val="24"/>
        </w:rPr>
        <w:t>been completed</w:t>
      </w:r>
      <w:r>
        <w:rPr>
          <w:spacing w:val="1"/>
          <w:sz w:val="24"/>
        </w:rPr>
        <w:t xml:space="preserve"> </w:t>
      </w:r>
      <w:r>
        <w:rPr>
          <w:sz w:val="24"/>
        </w:rPr>
        <w:t>you may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“Proceed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Checkout”</w:t>
      </w:r>
    </w:p>
    <w:p w14:paraId="71DA6120" w14:textId="77777777" w:rsidR="00F95037" w:rsidRDefault="00F95037" w:rsidP="00F95037">
      <w:pPr>
        <w:pStyle w:val="ListParagraph"/>
        <w:tabs>
          <w:tab w:val="left" w:pos="459"/>
        </w:tabs>
        <w:spacing w:before="28"/>
        <w:ind w:firstLine="0"/>
        <w:rPr>
          <w:sz w:val="24"/>
        </w:rPr>
      </w:pPr>
    </w:p>
    <w:p w14:paraId="6786F568" w14:textId="0D8AB9AF" w:rsidR="00BC25E5" w:rsidRDefault="00F95037">
      <w:pPr>
        <w:pStyle w:val="BodyText"/>
        <w:ind w:left="460" w:right="-29"/>
        <w:rPr>
          <w:sz w:val="20"/>
        </w:rPr>
      </w:pPr>
      <w:r>
        <w:rPr>
          <w:noProof/>
        </w:rPr>
        <w:drawing>
          <wp:inline distT="0" distB="0" distL="0" distR="0" wp14:anchorId="1E023935" wp14:editId="1C78B6C2">
            <wp:extent cx="5915025" cy="273629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20907" cy="273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7424" w14:textId="77777777" w:rsidR="00BC25E5" w:rsidRDefault="00BC25E5">
      <w:pPr>
        <w:pStyle w:val="BodyText"/>
      </w:pPr>
    </w:p>
    <w:p w14:paraId="2329CD94" w14:textId="77777777" w:rsidR="00BC25E5" w:rsidRPr="00F9503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after="3"/>
        <w:ind w:left="458" w:hanging="358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“Submit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Order”</w:t>
      </w:r>
    </w:p>
    <w:p w14:paraId="25B32446" w14:textId="77777777" w:rsidR="00F95037" w:rsidRDefault="00F95037" w:rsidP="00F95037">
      <w:pPr>
        <w:pStyle w:val="ListParagraph"/>
        <w:tabs>
          <w:tab w:val="left" w:pos="458"/>
        </w:tabs>
        <w:spacing w:after="3"/>
        <w:ind w:left="458" w:firstLine="0"/>
        <w:rPr>
          <w:sz w:val="24"/>
        </w:rPr>
      </w:pPr>
    </w:p>
    <w:p w14:paraId="15C0603D" w14:textId="42FBD2DF" w:rsidR="00BC25E5" w:rsidRDefault="00F95037">
      <w:pPr>
        <w:pStyle w:val="BodyText"/>
        <w:ind w:left="460"/>
        <w:rPr>
          <w:sz w:val="20"/>
        </w:rPr>
      </w:pPr>
      <w:r>
        <w:rPr>
          <w:noProof/>
        </w:rPr>
        <w:drawing>
          <wp:inline distT="0" distB="0" distL="0" distR="0" wp14:anchorId="51D5821D" wp14:editId="5014ED07">
            <wp:extent cx="5915025" cy="2851376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6633" cy="285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15ABC" w14:textId="77777777" w:rsidR="00F95037" w:rsidRDefault="00F95037" w:rsidP="00F95037">
      <w:pPr>
        <w:pStyle w:val="BodyText"/>
        <w:rPr>
          <w:sz w:val="20"/>
        </w:rPr>
      </w:pPr>
    </w:p>
    <w:p w14:paraId="712AF8A8" w14:textId="77777777" w:rsidR="00F95037" w:rsidRDefault="00F95037" w:rsidP="00F95037">
      <w:pPr>
        <w:pStyle w:val="BodyText"/>
        <w:rPr>
          <w:sz w:val="20"/>
        </w:rPr>
      </w:pPr>
    </w:p>
    <w:p w14:paraId="7FD67594" w14:textId="77777777" w:rsidR="00ED3299" w:rsidRDefault="00ED3299" w:rsidP="00F95037">
      <w:pPr>
        <w:pStyle w:val="BodyText"/>
        <w:rPr>
          <w:sz w:val="20"/>
        </w:rPr>
      </w:pPr>
    </w:p>
    <w:p w14:paraId="2E9B0F92" w14:textId="77777777" w:rsidR="00ED3299" w:rsidRDefault="00ED3299" w:rsidP="00F95037">
      <w:pPr>
        <w:pStyle w:val="BodyText"/>
        <w:rPr>
          <w:sz w:val="20"/>
        </w:rPr>
      </w:pPr>
    </w:p>
    <w:p w14:paraId="589CCAE1" w14:textId="77777777" w:rsidR="00F95037" w:rsidRPr="00F95037" w:rsidRDefault="00F95037" w:rsidP="00F95037">
      <w:pPr>
        <w:pStyle w:val="ListParagraph"/>
        <w:numPr>
          <w:ilvl w:val="0"/>
          <w:numId w:val="1"/>
        </w:numPr>
        <w:tabs>
          <w:tab w:val="left" w:pos="458"/>
        </w:tabs>
        <w:spacing w:after="3"/>
        <w:ind w:left="458" w:hanging="358"/>
        <w:rPr>
          <w:sz w:val="24"/>
        </w:rPr>
      </w:pPr>
      <w:r>
        <w:rPr>
          <w:spacing w:val="-2"/>
          <w:sz w:val="24"/>
        </w:rPr>
        <w:t>The requisition will route to Procurement Services for additional preparation before the PO is dispatched to the supplier.</w:t>
      </w:r>
    </w:p>
    <w:p w14:paraId="294D5E72" w14:textId="08CA6BF8" w:rsidR="00F95037" w:rsidRDefault="00F95037" w:rsidP="00F95037">
      <w:pPr>
        <w:pStyle w:val="BodyText"/>
        <w:rPr>
          <w:sz w:val="20"/>
        </w:rPr>
      </w:pPr>
    </w:p>
    <w:sectPr w:rsidR="00F95037">
      <w:footerReference w:type="default" r:id="rId20"/>
      <w:pgSz w:w="12240" w:h="15840"/>
      <w:pgMar w:top="1140" w:right="980" w:bottom="1400" w:left="134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6CE6" w14:textId="77777777" w:rsidR="0084756C" w:rsidRDefault="0084756C">
      <w:r>
        <w:separator/>
      </w:r>
    </w:p>
  </w:endnote>
  <w:endnote w:type="continuationSeparator" w:id="0">
    <w:p w14:paraId="6258BF69" w14:textId="77777777" w:rsidR="0084756C" w:rsidRDefault="0084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7D51" w14:textId="77777777" w:rsidR="00BC25E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DA7A5E3" wp14:editId="1393C916">
              <wp:simplePos x="0" y="0"/>
              <wp:positionH relativeFrom="page">
                <wp:posOffset>5900420</wp:posOffset>
              </wp:positionH>
              <wp:positionV relativeFrom="page">
                <wp:posOffset>9146540</wp:posOffset>
              </wp:positionV>
              <wp:extent cx="80708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61FBE" w14:textId="77777777" w:rsidR="00BC25E5" w:rsidRDefault="0000000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8495AF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</w:rPr>
                            <w:instrText xml:space="preserve"> PAGE </w:instrText>
                          </w:r>
                          <w:r>
                            <w:rPr>
                              <w:color w:val="313D4F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</w:rPr>
                            <w:t>1</w:t>
                          </w:r>
                          <w:r>
                            <w:rPr>
                              <w:color w:val="313D4F"/>
                            </w:rPr>
                            <w:fldChar w:fldCharType="end"/>
                          </w:r>
                          <w:r>
                            <w:rPr>
                              <w:color w:val="313D4F"/>
                            </w:rPr>
                            <w:t xml:space="preserve"> |</w:t>
                          </w:r>
                          <w:r>
                            <w:rPr>
                              <w:color w:val="313D4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7A5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4.6pt;margin-top:720.2pt;width:63.55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" filled="f" stroked="f">
              <v:textbox inset="0,0,0,0">
                <w:txbxContent>
                  <w:p w14:paraId="27961FBE" w14:textId="77777777" w:rsidR="00BC25E5" w:rsidRDefault="0000000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8495AF"/>
                      </w:rPr>
                      <w:t>P</w:t>
                    </w:r>
                    <w:r>
                      <w:rPr>
                        <w:color w:val="8495AF"/>
                        <w:spacing w:val="4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a</w:t>
                    </w:r>
                    <w:r>
                      <w:rPr>
                        <w:color w:val="8495AF"/>
                        <w:spacing w:val="6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g</w:t>
                    </w:r>
                    <w:r>
                      <w:rPr>
                        <w:color w:val="8495AF"/>
                        <w:spacing w:val="1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e</w:t>
                    </w:r>
                    <w:r>
                      <w:rPr>
                        <w:color w:val="8495AF"/>
                        <w:spacing w:val="62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fldChar w:fldCharType="begin"/>
                    </w:r>
                    <w:r>
                      <w:rPr>
                        <w:color w:val="313D4F"/>
                      </w:rPr>
                      <w:instrText xml:space="preserve"> PAGE </w:instrText>
                    </w:r>
                    <w:r>
                      <w:rPr>
                        <w:color w:val="313D4F"/>
                      </w:rPr>
                      <w:fldChar w:fldCharType="separate"/>
                    </w:r>
                    <w:r>
                      <w:rPr>
                        <w:color w:val="313D4F"/>
                      </w:rPr>
                      <w:t>1</w:t>
                    </w:r>
                    <w:r>
                      <w:rPr>
                        <w:color w:val="313D4F"/>
                      </w:rPr>
                      <w:fldChar w:fldCharType="end"/>
                    </w:r>
                    <w:r>
                      <w:rPr>
                        <w:color w:val="313D4F"/>
                      </w:rPr>
                      <w:t xml:space="preserve"> |</w:t>
                    </w:r>
                    <w:r>
                      <w:rPr>
                        <w:color w:val="313D4F"/>
                        <w:spacing w:val="1"/>
                      </w:rPr>
                      <w:t xml:space="preserve"> </w:t>
                    </w:r>
                    <w:r>
                      <w:rPr>
                        <w:color w:val="313D4F"/>
                        <w:spacing w:val="-10"/>
                      </w:rPr>
                      <w:fldChar w:fldCharType="begin"/>
                    </w:r>
                    <w:r>
                      <w:rPr>
                        <w:color w:val="313D4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313D4F"/>
                        <w:spacing w:val="-10"/>
                      </w:rPr>
                      <w:fldChar w:fldCharType="separate"/>
                    </w:r>
                    <w:r>
                      <w:rPr>
                        <w:color w:val="313D4F"/>
                        <w:spacing w:val="-10"/>
                      </w:rPr>
                      <w:t>4</w:t>
                    </w:r>
                    <w:r>
                      <w:rPr>
                        <w:color w:val="313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AACB" w14:textId="77777777" w:rsidR="0084756C" w:rsidRDefault="0084756C">
      <w:r>
        <w:separator/>
      </w:r>
    </w:p>
  </w:footnote>
  <w:footnote w:type="continuationSeparator" w:id="0">
    <w:p w14:paraId="1F9437B0" w14:textId="77777777" w:rsidR="0084756C" w:rsidRDefault="0084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70CE"/>
    <w:multiLevelType w:val="hybridMultilevel"/>
    <w:tmpl w:val="A77EFABE"/>
    <w:lvl w:ilvl="0" w:tplc="04C2C11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8635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A6E6783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2B48E36A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DAEC490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FFA2AB7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E12B58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884E7FC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BA5A916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AF79B4"/>
    <w:multiLevelType w:val="hybridMultilevel"/>
    <w:tmpl w:val="9F3643E6"/>
    <w:lvl w:ilvl="0" w:tplc="354AB62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F0A7D2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7766C50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AF04A2E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4" w:tplc="5FD0419E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B7F49F92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14A0A1C0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BEE0138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6F4EEC2">
      <w:numFmt w:val="bullet"/>
      <w:lvlText w:val="•"/>
      <w:lvlJc w:val="left"/>
      <w:pPr>
        <w:ind w:left="7977" w:hanging="360"/>
      </w:pPr>
      <w:rPr>
        <w:rFonts w:hint="default"/>
        <w:lang w:val="en-US" w:eastAsia="en-US" w:bidi="ar-SA"/>
      </w:rPr>
    </w:lvl>
  </w:abstractNum>
  <w:num w:numId="1" w16cid:durableId="189532123">
    <w:abstractNumId w:val="1"/>
  </w:num>
  <w:num w:numId="2" w16cid:durableId="217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E5"/>
    <w:rsid w:val="000D79AE"/>
    <w:rsid w:val="00271A17"/>
    <w:rsid w:val="00286E70"/>
    <w:rsid w:val="00430AEE"/>
    <w:rsid w:val="00602EA4"/>
    <w:rsid w:val="007A369F"/>
    <w:rsid w:val="0084756C"/>
    <w:rsid w:val="00A50645"/>
    <w:rsid w:val="00A929EC"/>
    <w:rsid w:val="00BC25E5"/>
    <w:rsid w:val="00BD5AC1"/>
    <w:rsid w:val="00DF4918"/>
    <w:rsid w:val="00ED3299"/>
    <w:rsid w:val="00EE7447"/>
    <w:rsid w:val="00EF463F"/>
    <w:rsid w:val="00F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76FB"/>
  <w15:docId w15:val="{0E08279E-691C-4AE0-8347-DB169CE8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0" w:lineRule="exact"/>
      <w:ind w:right="36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 and M University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Metcalf, Kyle R</dc:creator>
  <dc:description/>
  <cp:lastModifiedBy>Toler, Cherise</cp:lastModifiedBy>
  <cp:revision>2</cp:revision>
  <dcterms:created xsi:type="dcterms:W3CDTF">2024-05-29T22:37:00Z</dcterms:created>
  <dcterms:modified xsi:type="dcterms:W3CDTF">2024-05-29T22:37:00Z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D:20210614220257</vt:lpwstr>
  </property>
</Properties>
</file>