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5E369" w14:textId="4A5E21BB" w:rsidR="00BC25E5" w:rsidRPr="00ED3299" w:rsidRDefault="00000000">
      <w:pPr>
        <w:pStyle w:val="Title"/>
        <w:rPr>
          <w:b/>
          <w:bCs/>
        </w:rPr>
      </w:pPr>
      <w:r w:rsidRPr="00ED3299">
        <w:rPr>
          <w:b/>
          <w:bCs/>
        </w:rPr>
        <w:t>Shopping:</w:t>
      </w:r>
      <w:r w:rsidRPr="00ED3299">
        <w:rPr>
          <w:b/>
          <w:bCs/>
          <w:spacing w:val="-9"/>
        </w:rPr>
        <w:t xml:space="preserve"> </w:t>
      </w:r>
      <w:r w:rsidRPr="00ED3299">
        <w:rPr>
          <w:b/>
          <w:bCs/>
        </w:rPr>
        <w:t>Non-Catalog</w:t>
      </w:r>
      <w:r w:rsidRPr="00ED3299">
        <w:rPr>
          <w:b/>
          <w:bCs/>
          <w:spacing w:val="-9"/>
        </w:rPr>
        <w:t xml:space="preserve"> </w:t>
      </w:r>
      <w:r w:rsidRPr="00ED3299">
        <w:rPr>
          <w:b/>
          <w:bCs/>
          <w:spacing w:val="-2"/>
        </w:rPr>
        <w:t>Orders</w:t>
      </w:r>
      <w:r w:rsidR="00430AEE" w:rsidRPr="00ED3299">
        <w:rPr>
          <w:b/>
          <w:bCs/>
          <w:spacing w:val="-2"/>
        </w:rPr>
        <w:t xml:space="preserve">: </w:t>
      </w:r>
      <w:r w:rsidR="000A4840">
        <w:rPr>
          <w:b/>
          <w:bCs/>
          <w:spacing w:val="-2"/>
        </w:rPr>
        <w:t>Ricoh, CTWP, UBEO</w:t>
      </w:r>
    </w:p>
    <w:p w14:paraId="4A7A6ABD" w14:textId="77777777" w:rsidR="00692AB3" w:rsidRDefault="00692AB3">
      <w:pPr>
        <w:spacing w:before="274"/>
        <w:ind w:left="260" w:right="360"/>
        <w:jc w:val="center"/>
        <w:rPr>
          <w:sz w:val="32"/>
        </w:rPr>
      </w:pPr>
      <w:bookmarkStart w:id="0" w:name="How_to_Create_a_Non-Catalog_Order"/>
      <w:bookmarkEnd w:id="0"/>
    </w:p>
    <w:p w14:paraId="399856B0" w14:textId="77777777" w:rsidR="00BC25E5" w:rsidRDefault="00000000" w:rsidP="00EF463F">
      <w:pPr>
        <w:rPr>
          <w:b/>
          <w:sz w:val="24"/>
        </w:rPr>
      </w:pPr>
      <w:r>
        <w:rPr>
          <w:b/>
          <w:sz w:val="24"/>
          <w:u w:val="single"/>
        </w:rPr>
        <w:t>Quick</w:t>
      </w:r>
      <w:r>
        <w:rPr>
          <w:b/>
          <w:spacing w:val="-3"/>
          <w:sz w:val="24"/>
          <w:u w:val="single"/>
        </w:rPr>
        <w:t xml:space="preserve"> </w:t>
      </w:r>
      <w:r>
        <w:rPr>
          <w:b/>
          <w:spacing w:val="-2"/>
          <w:sz w:val="24"/>
          <w:u w:val="single"/>
        </w:rPr>
        <w:t>Steps:</w:t>
      </w:r>
    </w:p>
    <w:p w14:paraId="08C2363B" w14:textId="35A41204" w:rsidR="00692AB3" w:rsidRPr="00692AB3" w:rsidRDefault="00F95037" w:rsidP="00F95037">
      <w:pPr>
        <w:tabs>
          <w:tab w:val="left" w:pos="819"/>
        </w:tabs>
        <w:spacing w:before="182"/>
        <w:rPr>
          <w:spacing w:val="-2"/>
          <w:sz w:val="24"/>
        </w:rPr>
      </w:pPr>
      <w:r>
        <w:rPr>
          <w:spacing w:val="-1"/>
          <w:sz w:val="24"/>
        </w:rPr>
        <w:t xml:space="preserve">From the </w:t>
      </w:r>
      <w:proofErr w:type="spellStart"/>
      <w:r w:rsidRPr="00F95037">
        <w:rPr>
          <w:sz w:val="24"/>
        </w:rPr>
        <w:t>AggieBuy</w:t>
      </w:r>
      <w:proofErr w:type="spellEnd"/>
      <w:r w:rsidRPr="00F95037">
        <w:rPr>
          <w:spacing w:val="-1"/>
          <w:sz w:val="24"/>
        </w:rPr>
        <w:t xml:space="preserve"> </w:t>
      </w:r>
      <w:r w:rsidRPr="00F95037">
        <w:rPr>
          <w:spacing w:val="-2"/>
          <w:sz w:val="24"/>
        </w:rPr>
        <w:t>Homepage</w:t>
      </w:r>
      <w:r>
        <w:rPr>
          <w:spacing w:val="-2"/>
          <w:sz w:val="24"/>
        </w:rPr>
        <w:t>:</w:t>
      </w:r>
    </w:p>
    <w:p w14:paraId="27AF02AB" w14:textId="77777777" w:rsidR="00EF463F" w:rsidRDefault="00EF463F" w:rsidP="00EF463F">
      <w:pPr>
        <w:pStyle w:val="ListParagraph"/>
        <w:numPr>
          <w:ilvl w:val="0"/>
          <w:numId w:val="2"/>
        </w:numPr>
        <w:tabs>
          <w:tab w:val="left" w:pos="818"/>
        </w:tabs>
        <w:ind w:left="818" w:hanging="359"/>
        <w:rPr>
          <w:sz w:val="24"/>
        </w:rPr>
      </w:pPr>
      <w:r>
        <w:rPr>
          <w:sz w:val="24"/>
        </w:rPr>
        <w:t>Click</w:t>
      </w:r>
      <w:r>
        <w:rPr>
          <w:spacing w:val="-5"/>
          <w:sz w:val="24"/>
        </w:rPr>
        <w:t xml:space="preserve"> </w:t>
      </w:r>
      <w:r>
        <w:rPr>
          <w:sz w:val="24"/>
        </w:rPr>
        <w:t>Non-Catalog</w:t>
      </w:r>
      <w:r>
        <w:rPr>
          <w:spacing w:val="-1"/>
          <w:sz w:val="24"/>
        </w:rPr>
        <w:t xml:space="preserve"> </w:t>
      </w:r>
      <w:r>
        <w:rPr>
          <w:spacing w:val="-4"/>
          <w:sz w:val="24"/>
        </w:rPr>
        <w:t>Item</w:t>
      </w:r>
    </w:p>
    <w:p w14:paraId="00062EDF" w14:textId="097B3E8D" w:rsidR="00EF463F" w:rsidRDefault="00EF463F" w:rsidP="00EF463F">
      <w:pPr>
        <w:pStyle w:val="ListParagraph"/>
        <w:numPr>
          <w:ilvl w:val="0"/>
          <w:numId w:val="2"/>
        </w:numPr>
        <w:tabs>
          <w:tab w:val="left" w:pos="818"/>
        </w:tabs>
        <w:ind w:left="818" w:hanging="359"/>
        <w:rPr>
          <w:sz w:val="24"/>
        </w:rPr>
      </w:pPr>
      <w:r>
        <w:rPr>
          <w:sz w:val="24"/>
        </w:rPr>
        <w:t>Choose</w:t>
      </w:r>
      <w:r>
        <w:rPr>
          <w:spacing w:val="-1"/>
          <w:sz w:val="24"/>
        </w:rPr>
        <w:t xml:space="preserve"> </w:t>
      </w:r>
      <w:r>
        <w:rPr>
          <w:sz w:val="24"/>
        </w:rPr>
        <w:t xml:space="preserve">the supplier </w:t>
      </w:r>
    </w:p>
    <w:p w14:paraId="0840BED6" w14:textId="77777777" w:rsidR="00EF463F" w:rsidRDefault="00EF463F" w:rsidP="00EF463F">
      <w:pPr>
        <w:pStyle w:val="ListParagraph"/>
        <w:numPr>
          <w:ilvl w:val="0"/>
          <w:numId w:val="2"/>
        </w:numPr>
        <w:tabs>
          <w:tab w:val="left" w:pos="818"/>
        </w:tabs>
        <w:ind w:left="818" w:hanging="359"/>
        <w:rPr>
          <w:sz w:val="24"/>
        </w:rPr>
      </w:pPr>
      <w:r>
        <w:rPr>
          <w:sz w:val="24"/>
        </w:rPr>
        <w:t>Verify</w:t>
      </w:r>
      <w:r>
        <w:rPr>
          <w:spacing w:val="-4"/>
          <w:sz w:val="24"/>
        </w:rPr>
        <w:t xml:space="preserve"> </w:t>
      </w:r>
      <w:r>
        <w:rPr>
          <w:sz w:val="24"/>
        </w:rPr>
        <w:t>the</w:t>
      </w:r>
      <w:r>
        <w:rPr>
          <w:spacing w:val="-2"/>
          <w:sz w:val="24"/>
        </w:rPr>
        <w:t xml:space="preserve"> </w:t>
      </w:r>
      <w:r>
        <w:rPr>
          <w:sz w:val="24"/>
        </w:rPr>
        <w:t>fulfillment</w:t>
      </w:r>
      <w:r>
        <w:rPr>
          <w:spacing w:val="2"/>
          <w:sz w:val="24"/>
        </w:rPr>
        <w:t xml:space="preserve"> </w:t>
      </w:r>
      <w:proofErr w:type="gramStart"/>
      <w:r>
        <w:rPr>
          <w:spacing w:val="-2"/>
          <w:sz w:val="24"/>
        </w:rPr>
        <w:t>address</w:t>
      </w:r>
      <w:proofErr w:type="gramEnd"/>
    </w:p>
    <w:p w14:paraId="0C3BCACA" w14:textId="77777777" w:rsidR="001F3360" w:rsidRPr="001F3360" w:rsidRDefault="00EF463F" w:rsidP="001F3360">
      <w:pPr>
        <w:pStyle w:val="ListParagraph"/>
        <w:numPr>
          <w:ilvl w:val="0"/>
          <w:numId w:val="2"/>
        </w:numPr>
        <w:tabs>
          <w:tab w:val="left" w:pos="818"/>
        </w:tabs>
        <w:ind w:left="818" w:hanging="359"/>
        <w:rPr>
          <w:sz w:val="24"/>
        </w:rPr>
      </w:pPr>
      <w:r>
        <w:rPr>
          <w:sz w:val="24"/>
        </w:rPr>
        <w:t>Enter</w:t>
      </w:r>
      <w:r>
        <w:rPr>
          <w:spacing w:val="-3"/>
          <w:sz w:val="24"/>
        </w:rPr>
        <w:t xml:space="preserve"> </w:t>
      </w:r>
      <w:r>
        <w:rPr>
          <w:sz w:val="24"/>
        </w:rPr>
        <w:t>the</w:t>
      </w:r>
      <w:r>
        <w:rPr>
          <w:spacing w:val="-3"/>
          <w:sz w:val="24"/>
        </w:rPr>
        <w:t xml:space="preserve"> </w:t>
      </w:r>
      <w:r>
        <w:rPr>
          <w:sz w:val="24"/>
        </w:rPr>
        <w:t>item</w:t>
      </w:r>
      <w:r>
        <w:rPr>
          <w:spacing w:val="-4"/>
          <w:sz w:val="24"/>
        </w:rPr>
        <w:t xml:space="preserve"> </w:t>
      </w:r>
      <w:r>
        <w:rPr>
          <w:sz w:val="24"/>
        </w:rPr>
        <w:t>description,</w:t>
      </w:r>
      <w:r>
        <w:rPr>
          <w:spacing w:val="-1"/>
          <w:sz w:val="24"/>
        </w:rPr>
        <w:t xml:space="preserve"> </w:t>
      </w:r>
      <w:r>
        <w:rPr>
          <w:sz w:val="24"/>
        </w:rPr>
        <w:t>catalog</w:t>
      </w:r>
      <w:r>
        <w:rPr>
          <w:spacing w:val="-2"/>
          <w:sz w:val="24"/>
        </w:rPr>
        <w:t xml:space="preserve"> </w:t>
      </w:r>
      <w:r>
        <w:rPr>
          <w:sz w:val="24"/>
        </w:rPr>
        <w:t>number,</w:t>
      </w:r>
      <w:r>
        <w:rPr>
          <w:spacing w:val="-4"/>
          <w:sz w:val="24"/>
        </w:rPr>
        <w:t xml:space="preserve"> </w:t>
      </w:r>
      <w:r>
        <w:rPr>
          <w:sz w:val="24"/>
        </w:rPr>
        <w:t>quantity,</w:t>
      </w:r>
      <w:r>
        <w:rPr>
          <w:spacing w:val="-4"/>
          <w:sz w:val="24"/>
        </w:rPr>
        <w:t xml:space="preserve"> </w:t>
      </w:r>
      <w:r>
        <w:rPr>
          <w:sz w:val="24"/>
        </w:rPr>
        <w:t>price,</w:t>
      </w:r>
      <w:r>
        <w:rPr>
          <w:spacing w:val="-1"/>
          <w:sz w:val="24"/>
        </w:rPr>
        <w:t xml:space="preserve"> </w:t>
      </w:r>
      <w:r>
        <w:rPr>
          <w:sz w:val="24"/>
        </w:rPr>
        <w:t>and</w:t>
      </w:r>
      <w:r>
        <w:rPr>
          <w:spacing w:val="-3"/>
          <w:sz w:val="24"/>
        </w:rPr>
        <w:t xml:space="preserve"> </w:t>
      </w:r>
      <w:r>
        <w:rPr>
          <w:sz w:val="24"/>
        </w:rPr>
        <w:t>packaging</w:t>
      </w:r>
      <w:r>
        <w:rPr>
          <w:spacing w:val="-3"/>
          <w:sz w:val="24"/>
        </w:rPr>
        <w:t xml:space="preserve"> </w:t>
      </w:r>
      <w:r>
        <w:rPr>
          <w:spacing w:val="-2"/>
          <w:sz w:val="24"/>
        </w:rPr>
        <w:t xml:space="preserve">information </w:t>
      </w:r>
      <w:r w:rsidR="001F3360">
        <w:rPr>
          <w:spacing w:val="-2"/>
          <w:sz w:val="24"/>
        </w:rPr>
        <w:t xml:space="preserve">– One line for each fiscal </w:t>
      </w:r>
      <w:proofErr w:type="gramStart"/>
      <w:r w:rsidR="001F3360">
        <w:rPr>
          <w:spacing w:val="-2"/>
          <w:sz w:val="24"/>
        </w:rPr>
        <w:t>year</w:t>
      </w:r>
      <w:proofErr w:type="gramEnd"/>
    </w:p>
    <w:p w14:paraId="69736F52" w14:textId="615B7246" w:rsidR="00EF463F" w:rsidRPr="001F3360" w:rsidRDefault="00EF463F" w:rsidP="001F3360">
      <w:pPr>
        <w:pStyle w:val="ListParagraph"/>
        <w:numPr>
          <w:ilvl w:val="0"/>
          <w:numId w:val="2"/>
        </w:numPr>
        <w:tabs>
          <w:tab w:val="left" w:pos="818"/>
        </w:tabs>
        <w:ind w:left="818" w:hanging="359"/>
        <w:rPr>
          <w:sz w:val="24"/>
        </w:rPr>
      </w:pPr>
      <w:r w:rsidRPr="001F3360">
        <w:rPr>
          <w:sz w:val="24"/>
        </w:rPr>
        <w:t>Click</w:t>
      </w:r>
      <w:r w:rsidRPr="001F3360">
        <w:rPr>
          <w:spacing w:val="-5"/>
          <w:sz w:val="24"/>
        </w:rPr>
        <w:t xml:space="preserve"> </w:t>
      </w:r>
      <w:r w:rsidRPr="001F3360">
        <w:rPr>
          <w:spacing w:val="-2"/>
          <w:sz w:val="24"/>
        </w:rPr>
        <w:t>“Save”</w:t>
      </w:r>
    </w:p>
    <w:p w14:paraId="0C828AB6" w14:textId="77777777" w:rsidR="00EF463F" w:rsidRPr="0067287C" w:rsidRDefault="00EF463F" w:rsidP="00EF463F">
      <w:pPr>
        <w:pStyle w:val="ListParagraph"/>
        <w:numPr>
          <w:ilvl w:val="0"/>
          <w:numId w:val="2"/>
        </w:numPr>
        <w:tabs>
          <w:tab w:val="left" w:pos="819"/>
        </w:tabs>
        <w:spacing w:before="2"/>
        <w:ind w:left="819" w:hanging="359"/>
        <w:rPr>
          <w:sz w:val="24"/>
        </w:rPr>
      </w:pPr>
      <w:r>
        <w:rPr>
          <w:sz w:val="24"/>
        </w:rPr>
        <w:t>View</w:t>
      </w:r>
      <w:r>
        <w:rPr>
          <w:spacing w:val="-3"/>
          <w:sz w:val="24"/>
        </w:rPr>
        <w:t xml:space="preserve"> </w:t>
      </w:r>
      <w:r>
        <w:rPr>
          <w:sz w:val="24"/>
        </w:rPr>
        <w:t>the cart</w:t>
      </w:r>
      <w:r>
        <w:rPr>
          <w:spacing w:val="-2"/>
          <w:sz w:val="24"/>
        </w:rPr>
        <w:t xml:space="preserve"> </w:t>
      </w:r>
      <w:r>
        <w:rPr>
          <w:sz w:val="24"/>
        </w:rPr>
        <w:t>and adjust</w:t>
      </w:r>
      <w:r>
        <w:rPr>
          <w:spacing w:val="-2"/>
          <w:sz w:val="24"/>
        </w:rPr>
        <w:t xml:space="preserve"> </w:t>
      </w:r>
      <w:r>
        <w:rPr>
          <w:sz w:val="24"/>
        </w:rPr>
        <w:t>any</w:t>
      </w:r>
      <w:r>
        <w:rPr>
          <w:spacing w:val="-1"/>
          <w:sz w:val="24"/>
        </w:rPr>
        <w:t xml:space="preserve"> </w:t>
      </w:r>
      <w:r>
        <w:rPr>
          <w:sz w:val="24"/>
        </w:rPr>
        <w:t>applicable</w:t>
      </w:r>
      <w:r>
        <w:rPr>
          <w:spacing w:val="-2"/>
          <w:sz w:val="24"/>
        </w:rPr>
        <w:t xml:space="preserve"> </w:t>
      </w:r>
      <w:r>
        <w:rPr>
          <w:sz w:val="24"/>
        </w:rPr>
        <w:t>optional</w:t>
      </w:r>
      <w:r>
        <w:rPr>
          <w:spacing w:val="-3"/>
          <w:sz w:val="24"/>
        </w:rPr>
        <w:t xml:space="preserve"> </w:t>
      </w:r>
      <w:proofErr w:type="gramStart"/>
      <w:r>
        <w:rPr>
          <w:spacing w:val="-2"/>
          <w:sz w:val="24"/>
        </w:rPr>
        <w:t>fields</w:t>
      </w:r>
      <w:proofErr w:type="gramEnd"/>
    </w:p>
    <w:p w14:paraId="346EDED7" w14:textId="087E2B46" w:rsidR="001F3360" w:rsidRPr="001F3360" w:rsidRDefault="00EF463F" w:rsidP="001F3360">
      <w:pPr>
        <w:pStyle w:val="ListParagraph"/>
        <w:numPr>
          <w:ilvl w:val="1"/>
          <w:numId w:val="2"/>
        </w:numPr>
        <w:tabs>
          <w:tab w:val="left" w:pos="819"/>
        </w:tabs>
        <w:spacing w:before="2"/>
        <w:rPr>
          <w:sz w:val="24"/>
        </w:rPr>
      </w:pPr>
      <w:r>
        <w:rPr>
          <w:spacing w:val="-2"/>
          <w:sz w:val="24"/>
        </w:rPr>
        <w:t>Check the “Route to Procurement Services</w:t>
      </w:r>
      <w:r w:rsidR="001F3360">
        <w:rPr>
          <w:spacing w:val="-2"/>
          <w:sz w:val="24"/>
        </w:rPr>
        <w:t>” Box</w:t>
      </w:r>
    </w:p>
    <w:p w14:paraId="12AE68FC" w14:textId="77777777" w:rsidR="00EF463F" w:rsidRDefault="00EF463F" w:rsidP="00EF463F">
      <w:pPr>
        <w:pStyle w:val="ListParagraph"/>
        <w:numPr>
          <w:ilvl w:val="0"/>
          <w:numId w:val="2"/>
        </w:numPr>
        <w:tabs>
          <w:tab w:val="left" w:pos="819"/>
        </w:tabs>
        <w:ind w:left="819" w:hanging="359"/>
        <w:rPr>
          <w:sz w:val="24"/>
        </w:rPr>
      </w:pPr>
      <w:r>
        <w:rPr>
          <w:sz w:val="24"/>
        </w:rPr>
        <w:t>Click</w:t>
      </w:r>
      <w:r>
        <w:rPr>
          <w:spacing w:val="-1"/>
          <w:sz w:val="24"/>
        </w:rPr>
        <w:t xml:space="preserve"> </w:t>
      </w:r>
      <w:r>
        <w:rPr>
          <w:sz w:val="24"/>
        </w:rPr>
        <w:t>“Proceed to Checkout”</w:t>
      </w:r>
    </w:p>
    <w:p w14:paraId="4B599422" w14:textId="537C9BBE" w:rsidR="001F3360" w:rsidRDefault="001F3360" w:rsidP="001F3360">
      <w:pPr>
        <w:pStyle w:val="ListParagraph"/>
        <w:numPr>
          <w:ilvl w:val="1"/>
          <w:numId w:val="2"/>
        </w:numPr>
        <w:tabs>
          <w:tab w:val="left" w:pos="819"/>
        </w:tabs>
        <w:rPr>
          <w:sz w:val="24"/>
        </w:rPr>
      </w:pPr>
      <w:r>
        <w:rPr>
          <w:sz w:val="24"/>
        </w:rPr>
        <w:t>Check Ship-To Address</w:t>
      </w:r>
    </w:p>
    <w:p w14:paraId="47FE4B16" w14:textId="77777777" w:rsidR="00EF463F" w:rsidRPr="00F95037" w:rsidRDefault="00EF463F" w:rsidP="00EF463F">
      <w:pPr>
        <w:pStyle w:val="ListParagraph"/>
        <w:numPr>
          <w:ilvl w:val="0"/>
          <w:numId w:val="2"/>
        </w:numPr>
        <w:tabs>
          <w:tab w:val="left" w:pos="819"/>
        </w:tabs>
        <w:ind w:left="819" w:hanging="359"/>
        <w:rPr>
          <w:sz w:val="24"/>
        </w:rPr>
      </w:pPr>
      <w:r>
        <w:rPr>
          <w:sz w:val="24"/>
        </w:rPr>
        <w:t>Click “Submit</w:t>
      </w:r>
      <w:r>
        <w:rPr>
          <w:spacing w:val="-1"/>
          <w:sz w:val="24"/>
        </w:rPr>
        <w:t xml:space="preserve"> </w:t>
      </w:r>
      <w:r>
        <w:rPr>
          <w:spacing w:val="-2"/>
          <w:sz w:val="24"/>
        </w:rPr>
        <w:t>Order”</w:t>
      </w:r>
    </w:p>
    <w:p w14:paraId="7A93E669" w14:textId="0E14238A" w:rsidR="00692AB3" w:rsidRPr="00692AB3" w:rsidRDefault="00EF463F" w:rsidP="00692AB3">
      <w:pPr>
        <w:pStyle w:val="ListParagraph"/>
        <w:numPr>
          <w:ilvl w:val="0"/>
          <w:numId w:val="2"/>
        </w:numPr>
        <w:tabs>
          <w:tab w:val="left" w:pos="458"/>
        </w:tabs>
        <w:spacing w:after="3"/>
        <w:rPr>
          <w:sz w:val="24"/>
        </w:rPr>
      </w:pPr>
      <w:r>
        <w:rPr>
          <w:spacing w:val="-2"/>
          <w:sz w:val="24"/>
        </w:rPr>
        <w:t>The requisition will route to Procurement Services</w:t>
      </w:r>
    </w:p>
    <w:p w14:paraId="45570032" w14:textId="28DDEAFF" w:rsidR="00692AB3" w:rsidRPr="00F96531" w:rsidRDefault="00000000" w:rsidP="00692AB3">
      <w:pPr>
        <w:pStyle w:val="ListParagraph"/>
        <w:numPr>
          <w:ilvl w:val="0"/>
          <w:numId w:val="1"/>
        </w:numPr>
        <w:tabs>
          <w:tab w:val="left" w:pos="459"/>
        </w:tabs>
        <w:spacing w:before="273"/>
        <w:ind w:left="459" w:hanging="359"/>
        <w:rPr>
          <w:sz w:val="24"/>
        </w:rPr>
      </w:pPr>
      <w:r>
        <w:rPr>
          <w:sz w:val="24"/>
        </w:rPr>
        <w:t>On</w:t>
      </w:r>
      <w:r>
        <w:rPr>
          <w:spacing w:val="-2"/>
          <w:sz w:val="24"/>
        </w:rPr>
        <w:t xml:space="preserve"> </w:t>
      </w:r>
      <w:r>
        <w:rPr>
          <w:sz w:val="24"/>
        </w:rPr>
        <w:t>the</w:t>
      </w:r>
      <w:r>
        <w:rPr>
          <w:spacing w:val="-2"/>
          <w:sz w:val="24"/>
        </w:rPr>
        <w:t xml:space="preserve"> </w:t>
      </w:r>
      <w:proofErr w:type="spellStart"/>
      <w:r>
        <w:rPr>
          <w:sz w:val="24"/>
        </w:rPr>
        <w:t>AggieBuy</w:t>
      </w:r>
      <w:proofErr w:type="spellEnd"/>
      <w:r>
        <w:rPr>
          <w:spacing w:val="-3"/>
          <w:sz w:val="24"/>
        </w:rPr>
        <w:t xml:space="preserve"> </w:t>
      </w:r>
      <w:r>
        <w:rPr>
          <w:sz w:val="24"/>
        </w:rPr>
        <w:t>homepage</w:t>
      </w:r>
      <w:r>
        <w:rPr>
          <w:spacing w:val="-2"/>
          <w:sz w:val="24"/>
        </w:rPr>
        <w:t xml:space="preserve"> </w:t>
      </w:r>
      <w:r>
        <w:rPr>
          <w:sz w:val="24"/>
        </w:rPr>
        <w:t>and</w:t>
      </w:r>
      <w:r>
        <w:rPr>
          <w:spacing w:val="-1"/>
          <w:sz w:val="24"/>
        </w:rPr>
        <w:t xml:space="preserve"> </w:t>
      </w:r>
      <w:r>
        <w:rPr>
          <w:sz w:val="24"/>
        </w:rPr>
        <w:t>click</w:t>
      </w:r>
      <w:r>
        <w:rPr>
          <w:spacing w:val="-4"/>
          <w:sz w:val="24"/>
        </w:rPr>
        <w:t xml:space="preserve"> </w:t>
      </w:r>
      <w:r>
        <w:rPr>
          <w:sz w:val="24"/>
        </w:rPr>
        <w:t>“Non-Catalog</w:t>
      </w:r>
      <w:r>
        <w:rPr>
          <w:spacing w:val="-2"/>
          <w:sz w:val="24"/>
        </w:rPr>
        <w:t xml:space="preserve"> Item”</w:t>
      </w:r>
    </w:p>
    <w:p w14:paraId="7B38D13E" w14:textId="77777777" w:rsidR="00F96531" w:rsidRPr="00692AB3" w:rsidRDefault="00F96531" w:rsidP="00F96531">
      <w:pPr>
        <w:pStyle w:val="ListParagraph"/>
        <w:tabs>
          <w:tab w:val="left" w:pos="459"/>
        </w:tabs>
        <w:spacing w:before="273"/>
        <w:ind w:firstLine="0"/>
        <w:rPr>
          <w:sz w:val="24"/>
        </w:rPr>
      </w:pPr>
    </w:p>
    <w:p w14:paraId="6FBC0294" w14:textId="77777777" w:rsidR="00BC25E5" w:rsidRDefault="00000000">
      <w:pPr>
        <w:pStyle w:val="BodyText"/>
        <w:ind w:left="460"/>
        <w:rPr>
          <w:sz w:val="20"/>
        </w:rPr>
      </w:pPr>
      <w:r>
        <w:rPr>
          <w:noProof/>
          <w:sz w:val="20"/>
        </w:rPr>
        <w:drawing>
          <wp:inline distT="0" distB="0" distL="0" distR="0" wp14:anchorId="1038C3DA" wp14:editId="6CBE44CE">
            <wp:extent cx="5975290" cy="140188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975290" cy="1401889"/>
                    </a:xfrm>
                    <a:prstGeom prst="rect">
                      <a:avLst/>
                    </a:prstGeom>
                  </pic:spPr>
                </pic:pic>
              </a:graphicData>
            </a:graphic>
          </wp:inline>
        </w:drawing>
      </w:r>
    </w:p>
    <w:p w14:paraId="1E472321" w14:textId="77777777" w:rsidR="00692AB3" w:rsidRDefault="00692AB3">
      <w:pPr>
        <w:pStyle w:val="BodyText"/>
        <w:spacing w:before="31"/>
      </w:pPr>
    </w:p>
    <w:p w14:paraId="18065AD5" w14:textId="0A0E7218" w:rsidR="00075075" w:rsidRPr="00F96531" w:rsidRDefault="00000000" w:rsidP="00075075">
      <w:pPr>
        <w:pStyle w:val="ListParagraph"/>
        <w:numPr>
          <w:ilvl w:val="0"/>
          <w:numId w:val="1"/>
        </w:numPr>
        <w:tabs>
          <w:tab w:val="left" w:pos="460"/>
        </w:tabs>
        <w:spacing w:before="1"/>
        <w:ind w:right="748"/>
        <w:rPr>
          <w:sz w:val="24"/>
        </w:rPr>
      </w:pPr>
      <w:r>
        <w:rPr>
          <w:sz w:val="24"/>
        </w:rPr>
        <w:t>Choose</w:t>
      </w:r>
      <w:r>
        <w:rPr>
          <w:spacing w:val="-3"/>
          <w:sz w:val="24"/>
        </w:rPr>
        <w:t xml:space="preserve"> </w:t>
      </w:r>
      <w:r>
        <w:rPr>
          <w:sz w:val="24"/>
        </w:rPr>
        <w:t>the</w:t>
      </w:r>
      <w:r>
        <w:rPr>
          <w:spacing w:val="-3"/>
          <w:sz w:val="24"/>
        </w:rPr>
        <w:t xml:space="preserve"> </w:t>
      </w:r>
      <w:r>
        <w:rPr>
          <w:sz w:val="24"/>
        </w:rPr>
        <w:t>supplier</w:t>
      </w:r>
      <w:r>
        <w:rPr>
          <w:spacing w:val="-4"/>
          <w:sz w:val="24"/>
        </w:rPr>
        <w:t xml:space="preserve"> </w:t>
      </w:r>
      <w:r>
        <w:rPr>
          <w:sz w:val="24"/>
        </w:rPr>
        <w:t>by</w:t>
      </w:r>
      <w:r>
        <w:rPr>
          <w:spacing w:val="-5"/>
          <w:sz w:val="24"/>
        </w:rPr>
        <w:t xml:space="preserve"> </w:t>
      </w:r>
      <w:r>
        <w:rPr>
          <w:sz w:val="24"/>
        </w:rPr>
        <w:t>typing</w:t>
      </w:r>
      <w:r>
        <w:rPr>
          <w:spacing w:val="-4"/>
          <w:sz w:val="24"/>
        </w:rPr>
        <w:t xml:space="preserve"> </w:t>
      </w:r>
      <w:r>
        <w:rPr>
          <w:sz w:val="24"/>
        </w:rPr>
        <w:t>the</w:t>
      </w:r>
      <w:r>
        <w:rPr>
          <w:spacing w:val="-4"/>
          <w:sz w:val="24"/>
        </w:rPr>
        <w:t xml:space="preserve"> </w:t>
      </w:r>
      <w:r>
        <w:rPr>
          <w:sz w:val="24"/>
        </w:rPr>
        <w:t>name</w:t>
      </w:r>
      <w:r>
        <w:rPr>
          <w:spacing w:val="-1"/>
          <w:sz w:val="24"/>
        </w:rPr>
        <w:t xml:space="preserve"> </w:t>
      </w:r>
      <w:r>
        <w:rPr>
          <w:sz w:val="24"/>
        </w:rPr>
        <w:t>of</w:t>
      </w:r>
      <w:r>
        <w:rPr>
          <w:spacing w:val="-3"/>
          <w:sz w:val="24"/>
        </w:rPr>
        <w:t xml:space="preserve"> </w:t>
      </w:r>
      <w:r>
        <w:rPr>
          <w:sz w:val="24"/>
        </w:rPr>
        <w:t>the</w:t>
      </w:r>
      <w:r>
        <w:rPr>
          <w:spacing w:val="-3"/>
          <w:sz w:val="24"/>
        </w:rPr>
        <w:t xml:space="preserve"> </w:t>
      </w:r>
      <w:r>
        <w:rPr>
          <w:sz w:val="24"/>
        </w:rPr>
        <w:t>supplier</w:t>
      </w:r>
      <w:r>
        <w:rPr>
          <w:spacing w:val="-4"/>
          <w:sz w:val="24"/>
        </w:rPr>
        <w:t xml:space="preserve"> </w:t>
      </w:r>
      <w:r>
        <w:rPr>
          <w:sz w:val="24"/>
        </w:rPr>
        <w:t>and</w:t>
      </w:r>
      <w:r>
        <w:rPr>
          <w:spacing w:val="-3"/>
          <w:sz w:val="24"/>
        </w:rPr>
        <w:t xml:space="preserve"> </w:t>
      </w:r>
      <w:r>
        <w:rPr>
          <w:sz w:val="24"/>
        </w:rPr>
        <w:t>then choosing</w:t>
      </w:r>
      <w:r>
        <w:rPr>
          <w:spacing w:val="-4"/>
          <w:sz w:val="24"/>
        </w:rPr>
        <w:t xml:space="preserve"> </w:t>
      </w:r>
      <w:r>
        <w:rPr>
          <w:sz w:val="24"/>
        </w:rPr>
        <w:t>from</w:t>
      </w:r>
      <w:r>
        <w:rPr>
          <w:spacing w:val="-4"/>
          <w:sz w:val="24"/>
        </w:rPr>
        <w:t xml:space="preserve"> </w:t>
      </w:r>
      <w:r>
        <w:rPr>
          <w:sz w:val="24"/>
        </w:rPr>
        <w:t>the</w:t>
      </w:r>
      <w:r>
        <w:rPr>
          <w:spacing w:val="-1"/>
          <w:sz w:val="24"/>
        </w:rPr>
        <w:t xml:space="preserve"> </w:t>
      </w:r>
      <w:r>
        <w:rPr>
          <w:sz w:val="24"/>
        </w:rPr>
        <w:t xml:space="preserve">list of </w:t>
      </w:r>
      <w:r>
        <w:rPr>
          <w:spacing w:val="-2"/>
          <w:sz w:val="24"/>
        </w:rPr>
        <w:t>options</w:t>
      </w:r>
      <w:r w:rsidR="00EF463F">
        <w:rPr>
          <w:spacing w:val="-2"/>
          <w:sz w:val="24"/>
        </w:rPr>
        <w:t xml:space="preserve">.  </w:t>
      </w:r>
      <w:r w:rsidR="00430AEE" w:rsidRPr="00EF463F">
        <w:rPr>
          <w:spacing w:val="-2"/>
          <w:sz w:val="24"/>
        </w:rPr>
        <w:t xml:space="preserve">Choose </w:t>
      </w:r>
      <w:r w:rsidR="000F2D84">
        <w:rPr>
          <w:spacing w:val="-2"/>
          <w:sz w:val="24"/>
        </w:rPr>
        <w:t>Ricoh USA</w:t>
      </w:r>
      <w:r w:rsidR="00EF463F">
        <w:rPr>
          <w:spacing w:val="-2"/>
          <w:sz w:val="24"/>
        </w:rPr>
        <w:t>.</w:t>
      </w:r>
    </w:p>
    <w:p w14:paraId="0459145C" w14:textId="77777777" w:rsidR="00F96531" w:rsidRPr="00692AB3" w:rsidRDefault="00F96531" w:rsidP="00F96531">
      <w:pPr>
        <w:pStyle w:val="ListParagraph"/>
        <w:tabs>
          <w:tab w:val="left" w:pos="460"/>
        </w:tabs>
        <w:spacing w:before="1"/>
        <w:ind w:left="460" w:right="748" w:firstLine="0"/>
        <w:rPr>
          <w:sz w:val="24"/>
        </w:rPr>
      </w:pPr>
    </w:p>
    <w:p w14:paraId="549DD853" w14:textId="667A5878" w:rsidR="00BC25E5" w:rsidRDefault="000F2D84">
      <w:pPr>
        <w:pStyle w:val="BodyText"/>
        <w:ind w:left="460"/>
        <w:rPr>
          <w:sz w:val="20"/>
        </w:rPr>
      </w:pPr>
      <w:r>
        <w:rPr>
          <w:noProof/>
        </w:rPr>
        <w:drawing>
          <wp:inline distT="0" distB="0" distL="0" distR="0" wp14:anchorId="7EA0D73F" wp14:editId="7B6E7C0D">
            <wp:extent cx="2495550" cy="2038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95550" cy="2038350"/>
                    </a:xfrm>
                    <a:prstGeom prst="rect">
                      <a:avLst/>
                    </a:prstGeom>
                  </pic:spPr>
                </pic:pic>
              </a:graphicData>
            </a:graphic>
          </wp:inline>
        </w:drawing>
      </w:r>
    </w:p>
    <w:p w14:paraId="08353801" w14:textId="77777777" w:rsidR="00075075" w:rsidRDefault="00075075">
      <w:pPr>
        <w:pStyle w:val="BodyText"/>
        <w:ind w:left="460"/>
        <w:rPr>
          <w:sz w:val="20"/>
        </w:rPr>
      </w:pPr>
    </w:p>
    <w:p w14:paraId="6C9328BC" w14:textId="53D6A38A" w:rsidR="00430AEE" w:rsidRPr="00430AEE" w:rsidRDefault="00430AEE" w:rsidP="00430AEE">
      <w:pPr>
        <w:pStyle w:val="ListParagraph"/>
        <w:numPr>
          <w:ilvl w:val="0"/>
          <w:numId w:val="1"/>
        </w:numPr>
        <w:tabs>
          <w:tab w:val="left" w:pos="460"/>
        </w:tabs>
        <w:spacing w:before="1"/>
        <w:ind w:right="748"/>
        <w:rPr>
          <w:sz w:val="24"/>
        </w:rPr>
      </w:pPr>
      <w:r>
        <w:rPr>
          <w:spacing w:val="-2"/>
          <w:sz w:val="24"/>
        </w:rPr>
        <w:t>Choose the</w:t>
      </w:r>
      <w:r w:rsidR="00F95037">
        <w:rPr>
          <w:spacing w:val="-2"/>
          <w:sz w:val="24"/>
        </w:rPr>
        <w:t xml:space="preserve"> Fulfillment Address:</w:t>
      </w:r>
      <w:r>
        <w:rPr>
          <w:spacing w:val="-2"/>
          <w:sz w:val="24"/>
        </w:rPr>
        <w:t xml:space="preserve"> PO Box 802555 </w:t>
      </w:r>
    </w:p>
    <w:p w14:paraId="2F1AAA27" w14:textId="77777777" w:rsidR="00430AEE" w:rsidRPr="00430AEE" w:rsidRDefault="00430AEE" w:rsidP="00430AEE">
      <w:pPr>
        <w:pStyle w:val="ListParagraph"/>
        <w:tabs>
          <w:tab w:val="left" w:pos="460"/>
        </w:tabs>
        <w:spacing w:before="1"/>
        <w:ind w:left="460" w:right="748" w:firstLine="0"/>
        <w:rPr>
          <w:sz w:val="24"/>
        </w:rPr>
      </w:pPr>
    </w:p>
    <w:p w14:paraId="4A491F7D" w14:textId="16FB4BB3" w:rsidR="00075075" w:rsidRPr="00692AB3" w:rsidRDefault="000F2D84" w:rsidP="00692AB3">
      <w:pPr>
        <w:pStyle w:val="BodyText"/>
        <w:ind w:left="460"/>
        <w:rPr>
          <w:sz w:val="20"/>
        </w:rPr>
      </w:pPr>
      <w:r>
        <w:rPr>
          <w:noProof/>
        </w:rPr>
        <w:drawing>
          <wp:inline distT="0" distB="0" distL="0" distR="0" wp14:anchorId="3FAC079C" wp14:editId="45ACC789">
            <wp:extent cx="3657600" cy="581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57600" cy="581025"/>
                    </a:xfrm>
                    <a:prstGeom prst="rect">
                      <a:avLst/>
                    </a:prstGeom>
                  </pic:spPr>
                </pic:pic>
              </a:graphicData>
            </a:graphic>
          </wp:inline>
        </w:drawing>
      </w:r>
    </w:p>
    <w:p w14:paraId="153389D9" w14:textId="77777777" w:rsidR="00075075" w:rsidRDefault="00075075">
      <w:pPr>
        <w:pStyle w:val="BodyText"/>
        <w:spacing w:before="31"/>
      </w:pPr>
    </w:p>
    <w:p w14:paraId="1BC1B6BC" w14:textId="77777777" w:rsidR="00075075" w:rsidRDefault="00075075">
      <w:pPr>
        <w:pStyle w:val="BodyText"/>
        <w:spacing w:before="31"/>
      </w:pPr>
    </w:p>
    <w:p w14:paraId="08D74D3C" w14:textId="2D5D3A46" w:rsidR="00075075" w:rsidRPr="00692AB3" w:rsidRDefault="00000000" w:rsidP="00692AB3">
      <w:pPr>
        <w:pStyle w:val="ListParagraph"/>
        <w:numPr>
          <w:ilvl w:val="0"/>
          <w:numId w:val="1"/>
        </w:numPr>
        <w:tabs>
          <w:tab w:val="left" w:pos="459"/>
        </w:tabs>
        <w:spacing w:before="1"/>
        <w:ind w:left="459" w:hanging="359"/>
        <w:rPr>
          <w:sz w:val="24"/>
        </w:rPr>
      </w:pPr>
      <w:r>
        <w:rPr>
          <w:sz w:val="24"/>
        </w:rPr>
        <w:t>Enter</w:t>
      </w:r>
      <w:r>
        <w:rPr>
          <w:spacing w:val="-3"/>
          <w:sz w:val="24"/>
        </w:rPr>
        <w:t xml:space="preserve"> </w:t>
      </w:r>
      <w:r>
        <w:rPr>
          <w:sz w:val="24"/>
        </w:rPr>
        <w:t>the</w:t>
      </w:r>
      <w:r>
        <w:rPr>
          <w:spacing w:val="-3"/>
          <w:sz w:val="24"/>
        </w:rPr>
        <w:t xml:space="preserve"> </w:t>
      </w:r>
      <w:r>
        <w:rPr>
          <w:sz w:val="24"/>
        </w:rPr>
        <w:t>item</w:t>
      </w:r>
      <w:r>
        <w:rPr>
          <w:spacing w:val="-4"/>
          <w:sz w:val="24"/>
        </w:rPr>
        <w:t xml:space="preserve"> </w:t>
      </w:r>
      <w:r>
        <w:rPr>
          <w:sz w:val="24"/>
        </w:rPr>
        <w:t>description,</w:t>
      </w:r>
      <w:r>
        <w:rPr>
          <w:spacing w:val="-1"/>
          <w:sz w:val="24"/>
        </w:rPr>
        <w:t xml:space="preserve"> </w:t>
      </w:r>
      <w:r>
        <w:rPr>
          <w:sz w:val="24"/>
        </w:rPr>
        <w:t>catalog</w:t>
      </w:r>
      <w:r>
        <w:rPr>
          <w:spacing w:val="-2"/>
          <w:sz w:val="24"/>
        </w:rPr>
        <w:t xml:space="preserve"> </w:t>
      </w:r>
      <w:r>
        <w:rPr>
          <w:sz w:val="24"/>
        </w:rPr>
        <w:t>number,</w:t>
      </w:r>
      <w:r>
        <w:rPr>
          <w:spacing w:val="-3"/>
          <w:sz w:val="24"/>
        </w:rPr>
        <w:t xml:space="preserve"> </w:t>
      </w:r>
      <w:r>
        <w:rPr>
          <w:sz w:val="24"/>
        </w:rPr>
        <w:t>quantity,</w:t>
      </w:r>
      <w:r>
        <w:rPr>
          <w:spacing w:val="-4"/>
          <w:sz w:val="24"/>
        </w:rPr>
        <w:t xml:space="preserve"> </w:t>
      </w:r>
      <w:r>
        <w:rPr>
          <w:sz w:val="24"/>
        </w:rPr>
        <w:t>price,</w:t>
      </w:r>
      <w:r>
        <w:rPr>
          <w:spacing w:val="-1"/>
          <w:sz w:val="24"/>
        </w:rPr>
        <w:t xml:space="preserve"> </w:t>
      </w:r>
      <w:r>
        <w:rPr>
          <w:sz w:val="24"/>
        </w:rPr>
        <w:t>and</w:t>
      </w:r>
      <w:r>
        <w:rPr>
          <w:spacing w:val="-3"/>
          <w:sz w:val="24"/>
        </w:rPr>
        <w:t xml:space="preserve"> </w:t>
      </w:r>
      <w:r>
        <w:rPr>
          <w:sz w:val="24"/>
        </w:rPr>
        <w:t>packaging</w:t>
      </w:r>
      <w:r>
        <w:rPr>
          <w:spacing w:val="-3"/>
          <w:sz w:val="24"/>
        </w:rPr>
        <w:t xml:space="preserve"> </w:t>
      </w:r>
      <w:r>
        <w:rPr>
          <w:spacing w:val="-2"/>
          <w:sz w:val="24"/>
        </w:rPr>
        <w:t>information.</w:t>
      </w:r>
    </w:p>
    <w:p w14:paraId="79030FEE" w14:textId="77777777" w:rsidR="00286E70" w:rsidRDefault="00286E70" w:rsidP="0081474D">
      <w:pPr>
        <w:pStyle w:val="ListParagraph"/>
        <w:tabs>
          <w:tab w:val="left" w:pos="459"/>
        </w:tabs>
        <w:spacing w:before="1"/>
        <w:ind w:firstLine="0"/>
        <w:jc w:val="both"/>
        <w:rPr>
          <w:spacing w:val="-2"/>
          <w:sz w:val="24"/>
        </w:rPr>
      </w:pPr>
    </w:p>
    <w:p w14:paraId="090A6407" w14:textId="4822B826" w:rsidR="002441C3" w:rsidRDefault="002441C3" w:rsidP="0081474D">
      <w:pPr>
        <w:pStyle w:val="ListParagraph"/>
        <w:tabs>
          <w:tab w:val="left" w:pos="459"/>
        </w:tabs>
        <w:spacing w:before="1"/>
        <w:ind w:firstLine="0"/>
        <w:jc w:val="both"/>
        <w:rPr>
          <w:spacing w:val="-2"/>
          <w:sz w:val="24"/>
        </w:rPr>
      </w:pPr>
      <w:r>
        <w:rPr>
          <w:noProof/>
        </w:rPr>
        <w:drawing>
          <wp:inline distT="0" distB="0" distL="0" distR="0" wp14:anchorId="76FF6391" wp14:editId="39A9F46A">
            <wp:extent cx="6299200" cy="11430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99200" cy="1143000"/>
                    </a:xfrm>
                    <a:prstGeom prst="rect">
                      <a:avLst/>
                    </a:prstGeom>
                  </pic:spPr>
                </pic:pic>
              </a:graphicData>
            </a:graphic>
          </wp:inline>
        </w:drawing>
      </w:r>
    </w:p>
    <w:p w14:paraId="0127291E" w14:textId="77777777" w:rsidR="002441C3" w:rsidRDefault="002441C3" w:rsidP="0081474D">
      <w:pPr>
        <w:pStyle w:val="ListParagraph"/>
        <w:tabs>
          <w:tab w:val="left" w:pos="459"/>
        </w:tabs>
        <w:spacing w:before="1"/>
        <w:ind w:left="2874" w:hanging="2415"/>
        <w:jc w:val="both"/>
        <w:rPr>
          <w:spacing w:val="-2"/>
          <w:sz w:val="24"/>
          <w:szCs w:val="24"/>
        </w:rPr>
      </w:pPr>
    </w:p>
    <w:p w14:paraId="01319BF8" w14:textId="77777777" w:rsidR="00075075" w:rsidRDefault="00075075" w:rsidP="0081474D">
      <w:pPr>
        <w:pStyle w:val="ListParagraph"/>
        <w:tabs>
          <w:tab w:val="left" w:pos="459"/>
        </w:tabs>
        <w:spacing w:before="1"/>
        <w:ind w:left="2874" w:hanging="2415"/>
        <w:jc w:val="both"/>
        <w:rPr>
          <w:spacing w:val="-2"/>
          <w:sz w:val="24"/>
          <w:szCs w:val="24"/>
        </w:rPr>
      </w:pPr>
    </w:p>
    <w:p w14:paraId="12DE60A0" w14:textId="77777777" w:rsidR="00692AB3" w:rsidRDefault="00286E70" w:rsidP="0081474D">
      <w:pPr>
        <w:pStyle w:val="ListParagraph"/>
        <w:tabs>
          <w:tab w:val="left" w:pos="459"/>
        </w:tabs>
        <w:spacing w:before="1"/>
        <w:ind w:left="2874" w:hanging="2415"/>
        <w:jc w:val="both"/>
        <w:rPr>
          <w:spacing w:val="-2"/>
          <w:sz w:val="24"/>
          <w:szCs w:val="24"/>
        </w:rPr>
      </w:pPr>
      <w:r w:rsidRPr="00075075">
        <w:rPr>
          <w:b/>
          <w:bCs/>
          <w:spacing w:val="-2"/>
          <w:sz w:val="24"/>
          <w:szCs w:val="24"/>
        </w:rPr>
        <w:t xml:space="preserve">Product Description: </w:t>
      </w:r>
      <w:r w:rsidR="00692AB3">
        <w:rPr>
          <w:spacing w:val="-2"/>
          <w:sz w:val="24"/>
          <w:szCs w:val="24"/>
        </w:rPr>
        <w:t xml:space="preserve"> </w:t>
      </w:r>
      <w:r w:rsidRPr="0081474D">
        <w:rPr>
          <w:spacing w:val="-2"/>
          <w:sz w:val="24"/>
          <w:szCs w:val="24"/>
        </w:rPr>
        <w:t>Item description should include the</w:t>
      </w:r>
      <w:r w:rsidR="001F3360" w:rsidRPr="0081474D">
        <w:rPr>
          <w:spacing w:val="-2"/>
          <w:sz w:val="24"/>
          <w:szCs w:val="24"/>
        </w:rPr>
        <w:t xml:space="preserve"> applicable fiscal year, the machine model,</w:t>
      </w:r>
    </w:p>
    <w:p w14:paraId="3CF7F98C" w14:textId="6DE8B115" w:rsidR="001F3360" w:rsidRPr="0081474D" w:rsidRDefault="001F3360" w:rsidP="0081474D">
      <w:pPr>
        <w:pStyle w:val="ListParagraph"/>
        <w:tabs>
          <w:tab w:val="left" w:pos="459"/>
        </w:tabs>
        <w:spacing w:before="1"/>
        <w:ind w:left="2874" w:hanging="2415"/>
        <w:jc w:val="both"/>
        <w:rPr>
          <w:spacing w:val="-2"/>
          <w:sz w:val="24"/>
          <w:szCs w:val="24"/>
        </w:rPr>
      </w:pPr>
      <w:r w:rsidRPr="0081474D">
        <w:rPr>
          <w:spacing w:val="-2"/>
          <w:sz w:val="24"/>
          <w:szCs w:val="24"/>
        </w:rPr>
        <w:t>and the statement “See Attachment A for details and features.”</w:t>
      </w:r>
    </w:p>
    <w:p w14:paraId="727299B2" w14:textId="77777777" w:rsidR="0081474D" w:rsidRPr="0081474D" w:rsidRDefault="001F3360" w:rsidP="0081474D">
      <w:pPr>
        <w:pStyle w:val="ListParagraph"/>
        <w:tabs>
          <w:tab w:val="left" w:pos="459"/>
        </w:tabs>
        <w:spacing w:before="1"/>
        <w:ind w:left="2874" w:hanging="2415"/>
        <w:jc w:val="both"/>
        <w:rPr>
          <w:spacing w:val="-2"/>
          <w:sz w:val="24"/>
          <w:szCs w:val="24"/>
        </w:rPr>
      </w:pPr>
      <w:r w:rsidRPr="0081474D">
        <w:rPr>
          <w:spacing w:val="-2"/>
          <w:sz w:val="24"/>
          <w:szCs w:val="24"/>
        </w:rPr>
        <w:tab/>
      </w:r>
    </w:p>
    <w:p w14:paraId="3D18CEC3" w14:textId="4160C67E" w:rsidR="001F3360" w:rsidRPr="0081474D" w:rsidRDefault="001F3360" w:rsidP="0081474D">
      <w:pPr>
        <w:pStyle w:val="ListParagraph"/>
        <w:tabs>
          <w:tab w:val="left" w:pos="459"/>
        </w:tabs>
        <w:spacing w:before="1"/>
        <w:ind w:left="2874" w:hanging="2415"/>
        <w:jc w:val="both"/>
        <w:rPr>
          <w:spacing w:val="-2"/>
          <w:sz w:val="24"/>
          <w:szCs w:val="24"/>
        </w:rPr>
      </w:pPr>
      <w:r w:rsidRPr="0081474D">
        <w:rPr>
          <w:spacing w:val="-2"/>
          <w:sz w:val="24"/>
          <w:szCs w:val="24"/>
        </w:rPr>
        <w:t xml:space="preserve">Procurement Services will create the Attachment A and attach it before the PO is sent to </w:t>
      </w:r>
      <w:r w:rsidR="00692AB3">
        <w:rPr>
          <w:spacing w:val="-2"/>
          <w:sz w:val="24"/>
          <w:szCs w:val="24"/>
        </w:rPr>
        <w:t xml:space="preserve">the </w:t>
      </w:r>
      <w:proofErr w:type="gramStart"/>
      <w:r w:rsidRPr="0081474D">
        <w:rPr>
          <w:spacing w:val="-2"/>
          <w:sz w:val="24"/>
          <w:szCs w:val="24"/>
        </w:rPr>
        <w:t>supplier</w:t>
      </w:r>
      <w:proofErr w:type="gramEnd"/>
      <w:r w:rsidRPr="0081474D">
        <w:rPr>
          <w:spacing w:val="-2"/>
          <w:sz w:val="24"/>
          <w:szCs w:val="24"/>
        </w:rPr>
        <w:t xml:space="preserve"> </w:t>
      </w:r>
    </w:p>
    <w:p w14:paraId="57640EE2" w14:textId="77777777" w:rsidR="00286E70" w:rsidRPr="0081474D" w:rsidRDefault="00286E70" w:rsidP="0081474D">
      <w:pPr>
        <w:tabs>
          <w:tab w:val="left" w:pos="459"/>
        </w:tabs>
        <w:spacing w:before="1"/>
        <w:jc w:val="both"/>
        <w:rPr>
          <w:spacing w:val="-2"/>
          <w:sz w:val="24"/>
          <w:szCs w:val="24"/>
        </w:rPr>
      </w:pPr>
    </w:p>
    <w:p w14:paraId="487783CD" w14:textId="77777777" w:rsidR="00692AB3" w:rsidRDefault="00286E70" w:rsidP="002441C3">
      <w:pPr>
        <w:pStyle w:val="ListParagraph"/>
        <w:tabs>
          <w:tab w:val="left" w:pos="459"/>
        </w:tabs>
        <w:spacing w:before="1"/>
        <w:ind w:left="2874" w:hanging="2415"/>
        <w:jc w:val="both"/>
        <w:rPr>
          <w:spacing w:val="-2"/>
          <w:sz w:val="24"/>
          <w:szCs w:val="24"/>
        </w:rPr>
      </w:pPr>
      <w:r w:rsidRPr="00692AB3">
        <w:rPr>
          <w:b/>
          <w:bCs/>
          <w:spacing w:val="-2"/>
          <w:sz w:val="24"/>
          <w:szCs w:val="24"/>
        </w:rPr>
        <w:t xml:space="preserve">Catalog Number: </w:t>
      </w:r>
      <w:r w:rsidR="0081474D" w:rsidRPr="0081474D">
        <w:rPr>
          <w:spacing w:val="-2"/>
          <w:sz w:val="24"/>
          <w:szCs w:val="24"/>
        </w:rPr>
        <w:t xml:space="preserve">Best practice is to enter the machine model number. This is useful for </w:t>
      </w:r>
      <w:proofErr w:type="gramStart"/>
      <w:r w:rsidR="0081474D" w:rsidRPr="0081474D">
        <w:rPr>
          <w:spacing w:val="-2"/>
          <w:sz w:val="24"/>
          <w:szCs w:val="24"/>
        </w:rPr>
        <w:t>reporting</w:t>
      </w:r>
      <w:proofErr w:type="gramEnd"/>
    </w:p>
    <w:p w14:paraId="5BEFDD6A" w14:textId="5AAD6138" w:rsidR="00286E70" w:rsidRPr="0081474D" w:rsidRDefault="0081474D" w:rsidP="002441C3">
      <w:pPr>
        <w:pStyle w:val="ListParagraph"/>
        <w:tabs>
          <w:tab w:val="left" w:pos="459"/>
        </w:tabs>
        <w:spacing w:before="1"/>
        <w:ind w:left="2874" w:hanging="2415"/>
        <w:jc w:val="both"/>
        <w:rPr>
          <w:spacing w:val="-2"/>
          <w:sz w:val="24"/>
          <w:szCs w:val="24"/>
        </w:rPr>
      </w:pPr>
      <w:r w:rsidRPr="0081474D">
        <w:rPr>
          <w:spacing w:val="-2"/>
          <w:sz w:val="24"/>
          <w:szCs w:val="24"/>
        </w:rPr>
        <w:t xml:space="preserve">purposes. </w:t>
      </w:r>
    </w:p>
    <w:p w14:paraId="3139CE83" w14:textId="77777777" w:rsidR="00286E70" w:rsidRPr="0081474D" w:rsidRDefault="00286E70" w:rsidP="0081474D">
      <w:pPr>
        <w:pStyle w:val="ListParagraph"/>
        <w:tabs>
          <w:tab w:val="left" w:pos="459"/>
        </w:tabs>
        <w:spacing w:before="1"/>
        <w:ind w:firstLine="0"/>
        <w:jc w:val="both"/>
        <w:rPr>
          <w:spacing w:val="-2"/>
          <w:sz w:val="24"/>
          <w:szCs w:val="24"/>
        </w:rPr>
      </w:pPr>
    </w:p>
    <w:p w14:paraId="424683E4" w14:textId="77777777" w:rsidR="00692AB3" w:rsidRDefault="00286E70" w:rsidP="00692AB3">
      <w:pPr>
        <w:pStyle w:val="ListParagraph"/>
        <w:tabs>
          <w:tab w:val="left" w:pos="459"/>
        </w:tabs>
        <w:spacing w:before="1"/>
        <w:ind w:left="2874" w:hanging="2415"/>
        <w:jc w:val="both"/>
        <w:rPr>
          <w:spacing w:val="-2"/>
          <w:sz w:val="24"/>
          <w:szCs w:val="24"/>
        </w:rPr>
      </w:pPr>
      <w:r w:rsidRPr="00075075">
        <w:rPr>
          <w:b/>
          <w:bCs/>
          <w:spacing w:val="-2"/>
          <w:sz w:val="24"/>
          <w:szCs w:val="24"/>
        </w:rPr>
        <w:t>Quantity:</w:t>
      </w:r>
      <w:r w:rsidR="00692AB3">
        <w:rPr>
          <w:spacing w:val="-2"/>
          <w:sz w:val="24"/>
          <w:szCs w:val="24"/>
        </w:rPr>
        <w:t xml:space="preserve"> </w:t>
      </w:r>
      <w:r w:rsidR="0081474D" w:rsidRPr="0081474D">
        <w:rPr>
          <w:spacing w:val="-2"/>
          <w:sz w:val="24"/>
          <w:szCs w:val="24"/>
        </w:rPr>
        <w:t>First line:</w:t>
      </w:r>
      <w:r w:rsidR="00692AB3">
        <w:rPr>
          <w:spacing w:val="-2"/>
          <w:sz w:val="24"/>
          <w:szCs w:val="24"/>
        </w:rPr>
        <w:t xml:space="preserve"> </w:t>
      </w:r>
      <w:r w:rsidR="0081474D" w:rsidRPr="00692AB3">
        <w:rPr>
          <w:spacing w:val="-2"/>
          <w:sz w:val="24"/>
          <w:szCs w:val="24"/>
        </w:rPr>
        <w:t>The n</w:t>
      </w:r>
      <w:r w:rsidRPr="00692AB3">
        <w:rPr>
          <w:spacing w:val="-2"/>
          <w:sz w:val="24"/>
          <w:szCs w:val="24"/>
        </w:rPr>
        <w:t xml:space="preserve">umber of months left in the current fiscal year </w:t>
      </w:r>
      <w:r w:rsidRPr="00692AB3">
        <w:rPr>
          <w:b/>
          <w:bCs/>
          <w:spacing w:val="-2"/>
          <w:sz w:val="24"/>
          <w:szCs w:val="24"/>
          <w:u w:val="single"/>
        </w:rPr>
        <w:t>after</w:t>
      </w:r>
      <w:r w:rsidRPr="00692AB3">
        <w:rPr>
          <w:spacing w:val="-2"/>
          <w:sz w:val="24"/>
          <w:szCs w:val="24"/>
        </w:rPr>
        <w:t xml:space="preserve"> expected start</w:t>
      </w:r>
      <w:r w:rsidR="00692AB3">
        <w:rPr>
          <w:spacing w:val="-2"/>
          <w:sz w:val="24"/>
          <w:szCs w:val="24"/>
        </w:rPr>
        <w:t xml:space="preserve"> d</w:t>
      </w:r>
      <w:r w:rsidRPr="00692AB3">
        <w:rPr>
          <w:spacing w:val="-2"/>
          <w:sz w:val="24"/>
          <w:szCs w:val="24"/>
        </w:rPr>
        <w:t>ate,</w:t>
      </w:r>
    </w:p>
    <w:p w14:paraId="4D76BCB4" w14:textId="368C5FDD" w:rsidR="00286E70" w:rsidRPr="00692AB3" w:rsidRDefault="00286E70" w:rsidP="00692AB3">
      <w:pPr>
        <w:pStyle w:val="ListParagraph"/>
        <w:tabs>
          <w:tab w:val="left" w:pos="459"/>
        </w:tabs>
        <w:spacing w:before="1"/>
        <w:ind w:left="2874" w:hanging="2415"/>
        <w:jc w:val="both"/>
        <w:rPr>
          <w:spacing w:val="-2"/>
          <w:sz w:val="24"/>
          <w:szCs w:val="24"/>
        </w:rPr>
      </w:pPr>
      <w:r w:rsidRPr="00692AB3">
        <w:rPr>
          <w:spacing w:val="-2"/>
          <w:sz w:val="24"/>
          <w:szCs w:val="24"/>
        </w:rPr>
        <w:t>which is typically one month after the PO is issued. The lease starts when the machine is delivered.</w:t>
      </w:r>
    </w:p>
    <w:p w14:paraId="2CC0DAFD" w14:textId="7D9DF7FE" w:rsidR="0081474D" w:rsidRPr="0081474D" w:rsidRDefault="0081474D" w:rsidP="0081474D">
      <w:pPr>
        <w:pStyle w:val="ListParagraph"/>
        <w:tabs>
          <w:tab w:val="left" w:pos="459"/>
        </w:tabs>
        <w:spacing w:before="1"/>
        <w:ind w:left="2874" w:hanging="2415"/>
        <w:jc w:val="both"/>
        <w:rPr>
          <w:spacing w:val="-2"/>
          <w:sz w:val="24"/>
          <w:szCs w:val="24"/>
        </w:rPr>
      </w:pPr>
      <w:r w:rsidRPr="0081474D">
        <w:rPr>
          <w:spacing w:val="-2"/>
          <w:sz w:val="24"/>
          <w:szCs w:val="24"/>
        </w:rPr>
        <w:tab/>
      </w:r>
    </w:p>
    <w:p w14:paraId="1BC9A959" w14:textId="0977E6ED" w:rsidR="0081474D" w:rsidRPr="00692AB3" w:rsidRDefault="0081474D" w:rsidP="00692AB3">
      <w:pPr>
        <w:pStyle w:val="ListParagraph"/>
        <w:tabs>
          <w:tab w:val="left" w:pos="459"/>
        </w:tabs>
        <w:spacing w:before="1"/>
        <w:ind w:left="2874" w:hanging="2415"/>
        <w:jc w:val="both"/>
        <w:rPr>
          <w:spacing w:val="-2"/>
          <w:sz w:val="24"/>
          <w:szCs w:val="24"/>
        </w:rPr>
      </w:pPr>
      <w:r w:rsidRPr="0081474D">
        <w:rPr>
          <w:spacing w:val="-2"/>
          <w:sz w:val="24"/>
          <w:szCs w:val="24"/>
        </w:rPr>
        <w:t xml:space="preserve">Middle Lines: </w:t>
      </w:r>
      <w:r w:rsidRPr="00692AB3">
        <w:rPr>
          <w:spacing w:val="-2"/>
          <w:sz w:val="24"/>
          <w:szCs w:val="24"/>
        </w:rPr>
        <w:t>12 Months</w:t>
      </w:r>
    </w:p>
    <w:p w14:paraId="1FBB9E7F" w14:textId="77777777" w:rsidR="0081474D" w:rsidRPr="0081474D" w:rsidRDefault="0081474D" w:rsidP="0081474D">
      <w:pPr>
        <w:pStyle w:val="ListParagraph"/>
        <w:tabs>
          <w:tab w:val="left" w:pos="459"/>
        </w:tabs>
        <w:spacing w:before="1"/>
        <w:ind w:left="2874" w:hanging="2415"/>
        <w:jc w:val="both"/>
        <w:rPr>
          <w:spacing w:val="-2"/>
          <w:sz w:val="24"/>
          <w:szCs w:val="24"/>
        </w:rPr>
      </w:pPr>
    </w:p>
    <w:p w14:paraId="328EF6DD" w14:textId="77777777" w:rsidR="00692AB3" w:rsidRDefault="0081474D" w:rsidP="00692AB3">
      <w:pPr>
        <w:pStyle w:val="ListParagraph"/>
        <w:tabs>
          <w:tab w:val="left" w:pos="459"/>
        </w:tabs>
        <w:spacing w:before="1"/>
        <w:ind w:left="2874" w:hanging="2415"/>
        <w:jc w:val="both"/>
        <w:rPr>
          <w:spacing w:val="-2"/>
          <w:sz w:val="24"/>
          <w:szCs w:val="24"/>
        </w:rPr>
      </w:pPr>
      <w:r w:rsidRPr="0081474D">
        <w:rPr>
          <w:spacing w:val="-2"/>
          <w:sz w:val="24"/>
          <w:szCs w:val="24"/>
        </w:rPr>
        <w:t xml:space="preserve">Last Line: </w:t>
      </w:r>
      <w:r w:rsidR="00692AB3">
        <w:rPr>
          <w:spacing w:val="-2"/>
          <w:sz w:val="24"/>
          <w:szCs w:val="24"/>
        </w:rPr>
        <w:t xml:space="preserve"> </w:t>
      </w:r>
      <w:r w:rsidRPr="00692AB3">
        <w:rPr>
          <w:spacing w:val="-2"/>
          <w:sz w:val="24"/>
          <w:szCs w:val="24"/>
        </w:rPr>
        <w:t>The number of months left in the lease during the last fiscal year. If the lease started in FY</w:t>
      </w:r>
    </w:p>
    <w:p w14:paraId="4DFCCD2B" w14:textId="77777777" w:rsidR="00692AB3" w:rsidRDefault="0081474D" w:rsidP="00692AB3">
      <w:pPr>
        <w:pStyle w:val="ListParagraph"/>
        <w:tabs>
          <w:tab w:val="left" w:pos="459"/>
        </w:tabs>
        <w:spacing w:before="1"/>
        <w:ind w:left="2874" w:hanging="2415"/>
        <w:jc w:val="both"/>
        <w:rPr>
          <w:spacing w:val="-2"/>
          <w:sz w:val="24"/>
          <w:szCs w:val="24"/>
        </w:rPr>
      </w:pPr>
      <w:r w:rsidRPr="00692AB3">
        <w:rPr>
          <w:spacing w:val="-2"/>
          <w:sz w:val="24"/>
          <w:szCs w:val="24"/>
        </w:rPr>
        <w:t xml:space="preserve">24 on June 1, the number of months </w:t>
      </w:r>
      <w:proofErr w:type="gramStart"/>
      <w:r w:rsidRPr="00692AB3">
        <w:rPr>
          <w:spacing w:val="-2"/>
          <w:sz w:val="24"/>
          <w:szCs w:val="24"/>
        </w:rPr>
        <w:t>on line</w:t>
      </w:r>
      <w:proofErr w:type="gramEnd"/>
      <w:r w:rsidRPr="00692AB3">
        <w:rPr>
          <w:spacing w:val="-2"/>
          <w:sz w:val="24"/>
          <w:szCs w:val="24"/>
        </w:rPr>
        <w:t xml:space="preserve"> one would be three. This means the last year of the</w:t>
      </w:r>
    </w:p>
    <w:p w14:paraId="7C8D4841" w14:textId="151E7F0D" w:rsidR="0081474D" w:rsidRPr="00692AB3" w:rsidRDefault="0081474D" w:rsidP="00692AB3">
      <w:pPr>
        <w:pStyle w:val="ListParagraph"/>
        <w:tabs>
          <w:tab w:val="left" w:pos="459"/>
        </w:tabs>
        <w:spacing w:before="1"/>
        <w:ind w:left="2874" w:hanging="2415"/>
        <w:jc w:val="both"/>
        <w:rPr>
          <w:spacing w:val="-2"/>
          <w:sz w:val="24"/>
          <w:szCs w:val="24"/>
        </w:rPr>
      </w:pPr>
      <w:r w:rsidRPr="00692AB3">
        <w:rPr>
          <w:spacing w:val="-2"/>
          <w:sz w:val="24"/>
          <w:szCs w:val="24"/>
        </w:rPr>
        <w:t xml:space="preserve">lease, we would have 9 months of that Fiscal Year left on the lease. </w:t>
      </w:r>
    </w:p>
    <w:p w14:paraId="6DB2B2C7" w14:textId="77777777" w:rsidR="00286E70" w:rsidRPr="0081474D" w:rsidRDefault="00286E70" w:rsidP="0081474D">
      <w:pPr>
        <w:pStyle w:val="ListParagraph"/>
        <w:tabs>
          <w:tab w:val="left" w:pos="459"/>
        </w:tabs>
        <w:spacing w:before="1"/>
        <w:ind w:firstLine="0"/>
        <w:jc w:val="both"/>
        <w:rPr>
          <w:spacing w:val="-2"/>
          <w:sz w:val="24"/>
          <w:szCs w:val="24"/>
        </w:rPr>
      </w:pPr>
    </w:p>
    <w:p w14:paraId="596665E3" w14:textId="41229C7E" w:rsidR="00075075" w:rsidRPr="00692AB3" w:rsidRDefault="00286E70" w:rsidP="00692AB3">
      <w:pPr>
        <w:pStyle w:val="ListParagraph"/>
        <w:tabs>
          <w:tab w:val="left" w:pos="459"/>
        </w:tabs>
        <w:spacing w:before="1"/>
        <w:ind w:firstLine="0"/>
        <w:jc w:val="both"/>
        <w:rPr>
          <w:sz w:val="24"/>
          <w:szCs w:val="24"/>
        </w:rPr>
      </w:pPr>
      <w:r w:rsidRPr="00075075">
        <w:rPr>
          <w:b/>
          <w:bCs/>
          <w:sz w:val="24"/>
          <w:szCs w:val="24"/>
        </w:rPr>
        <w:t>Price Estimate:</w:t>
      </w:r>
      <w:r w:rsidR="00692AB3">
        <w:rPr>
          <w:b/>
          <w:bCs/>
          <w:sz w:val="24"/>
          <w:szCs w:val="24"/>
        </w:rPr>
        <w:t xml:space="preserve"> </w:t>
      </w:r>
      <w:r w:rsidRPr="0081474D">
        <w:rPr>
          <w:sz w:val="24"/>
          <w:szCs w:val="24"/>
        </w:rPr>
        <w:t>Monthly lease rate quoted by the supplier.</w:t>
      </w:r>
    </w:p>
    <w:p w14:paraId="52D416B7" w14:textId="77777777" w:rsidR="00075075" w:rsidRDefault="00075075">
      <w:pPr>
        <w:pStyle w:val="BodyText"/>
        <w:spacing w:before="157"/>
      </w:pPr>
    </w:p>
    <w:p w14:paraId="0F225100" w14:textId="77777777" w:rsidR="00692AB3" w:rsidRDefault="00692AB3">
      <w:pPr>
        <w:pStyle w:val="BodyText"/>
        <w:spacing w:before="157"/>
      </w:pPr>
    </w:p>
    <w:p w14:paraId="7A2EE16B" w14:textId="77777777" w:rsidR="00692AB3" w:rsidRDefault="00692AB3">
      <w:pPr>
        <w:pStyle w:val="BodyText"/>
        <w:spacing w:before="157"/>
      </w:pPr>
    </w:p>
    <w:p w14:paraId="2B70B496" w14:textId="77777777" w:rsidR="00692AB3" w:rsidRDefault="00692AB3">
      <w:pPr>
        <w:pStyle w:val="BodyText"/>
        <w:spacing w:before="157"/>
      </w:pPr>
    </w:p>
    <w:p w14:paraId="4E308FEF" w14:textId="77777777" w:rsidR="00692AB3" w:rsidRDefault="00692AB3">
      <w:pPr>
        <w:pStyle w:val="BodyText"/>
        <w:spacing w:before="157"/>
      </w:pPr>
    </w:p>
    <w:p w14:paraId="2984BB1D" w14:textId="77777777" w:rsidR="00692AB3" w:rsidRDefault="00692AB3">
      <w:pPr>
        <w:pStyle w:val="BodyText"/>
        <w:spacing w:before="157"/>
      </w:pPr>
    </w:p>
    <w:p w14:paraId="2AE076C9" w14:textId="189C37A5" w:rsidR="00BC25E5" w:rsidRPr="00286E70" w:rsidRDefault="00286E70">
      <w:pPr>
        <w:pStyle w:val="ListParagraph"/>
        <w:numPr>
          <w:ilvl w:val="0"/>
          <w:numId w:val="1"/>
        </w:numPr>
        <w:tabs>
          <w:tab w:val="left" w:pos="459"/>
        </w:tabs>
        <w:spacing w:after="3"/>
        <w:ind w:left="459" w:hanging="359"/>
        <w:rPr>
          <w:sz w:val="24"/>
        </w:rPr>
      </w:pPr>
      <w:r>
        <w:rPr>
          <w:sz w:val="24"/>
        </w:rPr>
        <w:t>Click “Save</w:t>
      </w:r>
      <w:r>
        <w:rPr>
          <w:spacing w:val="-3"/>
          <w:sz w:val="24"/>
        </w:rPr>
        <w:t xml:space="preserve"> </w:t>
      </w:r>
      <w:r>
        <w:rPr>
          <w:sz w:val="24"/>
        </w:rPr>
        <w:t>and</w:t>
      </w:r>
      <w:r>
        <w:rPr>
          <w:spacing w:val="-2"/>
          <w:sz w:val="24"/>
        </w:rPr>
        <w:t xml:space="preserve"> </w:t>
      </w:r>
      <w:r>
        <w:rPr>
          <w:sz w:val="24"/>
        </w:rPr>
        <w:t>Add</w:t>
      </w:r>
      <w:r>
        <w:rPr>
          <w:spacing w:val="-2"/>
          <w:sz w:val="24"/>
        </w:rPr>
        <w:t xml:space="preserve"> </w:t>
      </w:r>
      <w:r>
        <w:rPr>
          <w:sz w:val="24"/>
        </w:rPr>
        <w:t>Another”</w:t>
      </w:r>
      <w:r>
        <w:rPr>
          <w:spacing w:val="-4"/>
          <w:sz w:val="24"/>
        </w:rPr>
        <w:t xml:space="preserve"> </w:t>
      </w:r>
    </w:p>
    <w:p w14:paraId="398F7B3B" w14:textId="77777777" w:rsidR="00286E70" w:rsidRDefault="00286E70" w:rsidP="00286E70">
      <w:pPr>
        <w:pStyle w:val="ListParagraph"/>
        <w:tabs>
          <w:tab w:val="left" w:pos="459"/>
        </w:tabs>
        <w:spacing w:after="3"/>
        <w:ind w:firstLine="0"/>
        <w:rPr>
          <w:spacing w:val="-4"/>
          <w:sz w:val="24"/>
        </w:rPr>
      </w:pPr>
    </w:p>
    <w:p w14:paraId="54F13724" w14:textId="7B9AD422" w:rsidR="00286E70" w:rsidRPr="0081474D" w:rsidRDefault="000F2D84" w:rsidP="001F3360">
      <w:pPr>
        <w:pStyle w:val="ListParagraph"/>
        <w:tabs>
          <w:tab w:val="left" w:pos="459"/>
        </w:tabs>
        <w:spacing w:after="3"/>
        <w:ind w:firstLine="0"/>
        <w:rPr>
          <w:spacing w:val="-4"/>
          <w:sz w:val="24"/>
          <w:szCs w:val="24"/>
        </w:rPr>
      </w:pPr>
      <w:r w:rsidRPr="0081474D">
        <w:rPr>
          <w:spacing w:val="-4"/>
          <w:sz w:val="24"/>
          <w:szCs w:val="24"/>
        </w:rPr>
        <w:t xml:space="preserve">Add additional lines – one for each </w:t>
      </w:r>
      <w:r w:rsidR="0074334A" w:rsidRPr="0081474D">
        <w:rPr>
          <w:spacing w:val="-4"/>
          <w:sz w:val="24"/>
          <w:szCs w:val="24"/>
        </w:rPr>
        <w:t xml:space="preserve">additional fiscal year in which the lease will be active. </w:t>
      </w:r>
      <w:r w:rsidR="001F3360" w:rsidRPr="0081474D">
        <w:rPr>
          <w:spacing w:val="-4"/>
          <w:sz w:val="24"/>
          <w:szCs w:val="24"/>
        </w:rPr>
        <w:t xml:space="preserve">The first line and the last line should equal 12 (1 year). </w:t>
      </w:r>
    </w:p>
    <w:p w14:paraId="7E6F4BEB" w14:textId="4790E84D" w:rsidR="00075075" w:rsidRPr="00692AB3" w:rsidRDefault="0074334A" w:rsidP="00692AB3">
      <w:pPr>
        <w:pStyle w:val="ListParagraph"/>
        <w:tabs>
          <w:tab w:val="left" w:pos="459"/>
        </w:tabs>
        <w:spacing w:after="3"/>
        <w:ind w:firstLine="0"/>
        <w:rPr>
          <w:sz w:val="24"/>
        </w:rPr>
      </w:pPr>
      <w:r>
        <w:rPr>
          <w:noProof/>
        </w:rPr>
        <w:drawing>
          <wp:inline distT="0" distB="0" distL="0" distR="0" wp14:anchorId="00E163B8" wp14:editId="68CA92FB">
            <wp:extent cx="6299200" cy="4614545"/>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99200" cy="4614545"/>
                    </a:xfrm>
                    <a:prstGeom prst="rect">
                      <a:avLst/>
                    </a:prstGeom>
                  </pic:spPr>
                </pic:pic>
              </a:graphicData>
            </a:graphic>
          </wp:inline>
        </w:drawing>
      </w:r>
    </w:p>
    <w:p w14:paraId="24730018" w14:textId="77777777" w:rsidR="00A929EC" w:rsidRDefault="00A929EC" w:rsidP="00A929EC">
      <w:pPr>
        <w:tabs>
          <w:tab w:val="left" w:pos="459"/>
        </w:tabs>
        <w:spacing w:after="3"/>
        <w:rPr>
          <w:sz w:val="24"/>
        </w:rPr>
      </w:pPr>
    </w:p>
    <w:p w14:paraId="4CECA384" w14:textId="77777777" w:rsidR="00692AB3" w:rsidRPr="00692AB3" w:rsidRDefault="00A929EC" w:rsidP="00692AB3">
      <w:pPr>
        <w:pStyle w:val="ListParagraph"/>
        <w:numPr>
          <w:ilvl w:val="0"/>
          <w:numId w:val="1"/>
        </w:numPr>
        <w:tabs>
          <w:tab w:val="left" w:pos="459"/>
        </w:tabs>
        <w:spacing w:after="3"/>
        <w:ind w:left="459" w:hanging="359"/>
        <w:rPr>
          <w:sz w:val="24"/>
        </w:rPr>
      </w:pPr>
      <w:r>
        <w:rPr>
          <w:sz w:val="24"/>
        </w:rPr>
        <w:t>Click “Save”</w:t>
      </w:r>
      <w:r>
        <w:rPr>
          <w:spacing w:val="-4"/>
          <w:sz w:val="24"/>
        </w:rPr>
        <w:t xml:space="preserve"> </w:t>
      </w:r>
    </w:p>
    <w:p w14:paraId="0536F39C" w14:textId="77777777" w:rsidR="00692AB3" w:rsidRPr="00692AB3" w:rsidRDefault="00692AB3" w:rsidP="00692AB3">
      <w:pPr>
        <w:pStyle w:val="ListParagraph"/>
        <w:tabs>
          <w:tab w:val="left" w:pos="459"/>
        </w:tabs>
        <w:spacing w:after="3"/>
        <w:ind w:firstLine="0"/>
        <w:rPr>
          <w:sz w:val="24"/>
        </w:rPr>
      </w:pPr>
    </w:p>
    <w:p w14:paraId="36FE2C64" w14:textId="2D49D9D8" w:rsidR="00A929EC" w:rsidRPr="00692AB3" w:rsidRDefault="00000000" w:rsidP="00692AB3">
      <w:pPr>
        <w:pStyle w:val="ListParagraph"/>
        <w:numPr>
          <w:ilvl w:val="0"/>
          <w:numId w:val="1"/>
        </w:numPr>
        <w:tabs>
          <w:tab w:val="left" w:pos="459"/>
        </w:tabs>
        <w:spacing w:after="3"/>
        <w:ind w:left="459" w:hanging="359"/>
        <w:rPr>
          <w:sz w:val="24"/>
        </w:rPr>
      </w:pPr>
      <w:r w:rsidRPr="00692AB3">
        <w:rPr>
          <w:sz w:val="24"/>
        </w:rPr>
        <w:t>Click</w:t>
      </w:r>
      <w:r w:rsidRPr="00692AB3">
        <w:rPr>
          <w:spacing w:val="-5"/>
          <w:sz w:val="24"/>
        </w:rPr>
        <w:t xml:space="preserve"> </w:t>
      </w:r>
      <w:r w:rsidRPr="00692AB3">
        <w:rPr>
          <w:sz w:val="24"/>
        </w:rPr>
        <w:t>on</w:t>
      </w:r>
      <w:r w:rsidRPr="00692AB3">
        <w:rPr>
          <w:spacing w:val="1"/>
          <w:sz w:val="24"/>
        </w:rPr>
        <w:t xml:space="preserve"> </w:t>
      </w:r>
      <w:r w:rsidRPr="00692AB3">
        <w:rPr>
          <w:sz w:val="24"/>
        </w:rPr>
        <w:t>your</w:t>
      </w:r>
      <w:r w:rsidRPr="00692AB3">
        <w:rPr>
          <w:spacing w:val="-1"/>
          <w:sz w:val="24"/>
        </w:rPr>
        <w:t xml:space="preserve"> </w:t>
      </w:r>
      <w:r w:rsidRPr="00692AB3">
        <w:rPr>
          <w:sz w:val="24"/>
        </w:rPr>
        <w:t>shopping</w:t>
      </w:r>
      <w:r w:rsidRPr="00692AB3">
        <w:rPr>
          <w:spacing w:val="-1"/>
          <w:sz w:val="24"/>
        </w:rPr>
        <w:t xml:space="preserve"> </w:t>
      </w:r>
      <w:proofErr w:type="gramStart"/>
      <w:r w:rsidRPr="00692AB3">
        <w:rPr>
          <w:spacing w:val="-4"/>
          <w:sz w:val="24"/>
        </w:rPr>
        <w:t>cart</w:t>
      </w:r>
      <w:proofErr w:type="gramEnd"/>
    </w:p>
    <w:p w14:paraId="1780EDF0" w14:textId="77777777" w:rsidR="00075075" w:rsidRDefault="00075075" w:rsidP="00A929EC">
      <w:pPr>
        <w:pStyle w:val="ListParagraph"/>
        <w:tabs>
          <w:tab w:val="left" w:pos="459"/>
        </w:tabs>
        <w:spacing w:after="3"/>
        <w:ind w:firstLine="0"/>
        <w:rPr>
          <w:sz w:val="24"/>
        </w:rPr>
      </w:pPr>
    </w:p>
    <w:p w14:paraId="1B2A80F5" w14:textId="1B332E06" w:rsidR="00BC25E5" w:rsidRDefault="002B5C7C">
      <w:pPr>
        <w:pStyle w:val="BodyText"/>
        <w:ind w:left="460"/>
        <w:rPr>
          <w:sz w:val="20"/>
        </w:rPr>
      </w:pPr>
      <w:r>
        <w:rPr>
          <w:noProof/>
        </w:rPr>
        <w:drawing>
          <wp:inline distT="0" distB="0" distL="0" distR="0" wp14:anchorId="15795EDE" wp14:editId="49240B5C">
            <wp:extent cx="6299200" cy="1678305"/>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99200" cy="1678305"/>
                    </a:xfrm>
                    <a:prstGeom prst="rect">
                      <a:avLst/>
                    </a:prstGeom>
                  </pic:spPr>
                </pic:pic>
              </a:graphicData>
            </a:graphic>
          </wp:inline>
        </w:drawing>
      </w:r>
    </w:p>
    <w:p w14:paraId="60214398" w14:textId="77777777" w:rsidR="00F96531" w:rsidRDefault="00F96531">
      <w:pPr>
        <w:pStyle w:val="BodyText"/>
        <w:ind w:left="460"/>
        <w:rPr>
          <w:sz w:val="20"/>
        </w:rPr>
      </w:pPr>
    </w:p>
    <w:p w14:paraId="05E9CB27" w14:textId="7BB802DC" w:rsidR="00BC25E5" w:rsidRPr="00A929EC" w:rsidRDefault="00000000">
      <w:pPr>
        <w:pStyle w:val="ListParagraph"/>
        <w:numPr>
          <w:ilvl w:val="0"/>
          <w:numId w:val="1"/>
        </w:numPr>
        <w:tabs>
          <w:tab w:val="left" w:pos="459"/>
        </w:tabs>
        <w:spacing w:before="39"/>
        <w:ind w:left="459" w:hanging="359"/>
        <w:rPr>
          <w:sz w:val="24"/>
        </w:rPr>
      </w:pPr>
      <w:r>
        <w:rPr>
          <w:sz w:val="24"/>
        </w:rPr>
        <w:lastRenderedPageBreak/>
        <w:t>Then</w:t>
      </w:r>
      <w:r>
        <w:rPr>
          <w:spacing w:val="-3"/>
          <w:sz w:val="24"/>
        </w:rPr>
        <w:t xml:space="preserve"> </w:t>
      </w:r>
      <w:r>
        <w:rPr>
          <w:sz w:val="24"/>
        </w:rPr>
        <w:t>click</w:t>
      </w:r>
      <w:r>
        <w:rPr>
          <w:spacing w:val="-1"/>
          <w:sz w:val="24"/>
        </w:rPr>
        <w:t xml:space="preserve"> </w:t>
      </w:r>
      <w:r>
        <w:rPr>
          <w:sz w:val="24"/>
        </w:rPr>
        <w:t>“View</w:t>
      </w:r>
      <w:r>
        <w:rPr>
          <w:spacing w:val="-1"/>
          <w:sz w:val="24"/>
        </w:rPr>
        <w:t xml:space="preserve"> </w:t>
      </w:r>
      <w:r>
        <w:rPr>
          <w:sz w:val="24"/>
        </w:rPr>
        <w:t xml:space="preserve">My </w:t>
      </w:r>
      <w:proofErr w:type="gramStart"/>
      <w:r>
        <w:rPr>
          <w:spacing w:val="-4"/>
          <w:sz w:val="24"/>
        </w:rPr>
        <w:t>Cart</w:t>
      </w:r>
      <w:proofErr w:type="gramEnd"/>
      <w:r>
        <w:rPr>
          <w:spacing w:val="-4"/>
          <w:sz w:val="24"/>
        </w:rPr>
        <w:t>”</w:t>
      </w:r>
    </w:p>
    <w:p w14:paraId="2EF4D7E2" w14:textId="77777777" w:rsidR="00075075" w:rsidRPr="00692AB3" w:rsidRDefault="00075075" w:rsidP="00692AB3">
      <w:pPr>
        <w:tabs>
          <w:tab w:val="left" w:pos="459"/>
        </w:tabs>
        <w:spacing w:before="39"/>
        <w:rPr>
          <w:sz w:val="24"/>
        </w:rPr>
      </w:pPr>
    </w:p>
    <w:p w14:paraId="752355E1" w14:textId="26F57A41" w:rsidR="00BC25E5" w:rsidRDefault="002B5C7C">
      <w:pPr>
        <w:pStyle w:val="BodyText"/>
        <w:ind w:left="460"/>
        <w:rPr>
          <w:sz w:val="20"/>
        </w:rPr>
      </w:pPr>
      <w:r>
        <w:rPr>
          <w:noProof/>
        </w:rPr>
        <w:drawing>
          <wp:inline distT="0" distB="0" distL="0" distR="0" wp14:anchorId="325FD3F3" wp14:editId="2152DDEE">
            <wp:extent cx="3943350" cy="36099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43350" cy="3609975"/>
                    </a:xfrm>
                    <a:prstGeom prst="rect">
                      <a:avLst/>
                    </a:prstGeom>
                  </pic:spPr>
                </pic:pic>
              </a:graphicData>
            </a:graphic>
          </wp:inline>
        </w:drawing>
      </w:r>
    </w:p>
    <w:p w14:paraId="5B974341" w14:textId="77777777" w:rsidR="00EF463F" w:rsidRDefault="00EF463F">
      <w:pPr>
        <w:pStyle w:val="BodyText"/>
        <w:spacing w:before="65"/>
      </w:pPr>
    </w:p>
    <w:p w14:paraId="410A65AD" w14:textId="77777777" w:rsidR="00075075" w:rsidRDefault="00075075">
      <w:pPr>
        <w:pStyle w:val="BodyText"/>
        <w:spacing w:before="65"/>
      </w:pPr>
    </w:p>
    <w:p w14:paraId="7C9C0D65" w14:textId="11722A05" w:rsidR="00F95037" w:rsidRDefault="00F95037">
      <w:pPr>
        <w:pStyle w:val="ListParagraph"/>
        <w:numPr>
          <w:ilvl w:val="0"/>
          <w:numId w:val="1"/>
        </w:numPr>
        <w:tabs>
          <w:tab w:val="left" w:pos="459"/>
        </w:tabs>
        <w:ind w:left="459" w:hanging="359"/>
        <w:rPr>
          <w:sz w:val="24"/>
        </w:rPr>
      </w:pPr>
      <w:r>
        <w:rPr>
          <w:sz w:val="24"/>
        </w:rPr>
        <w:t>“Order Category” should be “</w:t>
      </w:r>
      <w:proofErr w:type="gramStart"/>
      <w:r>
        <w:rPr>
          <w:sz w:val="24"/>
        </w:rPr>
        <w:t>Regular</w:t>
      </w:r>
      <w:proofErr w:type="gramEnd"/>
      <w:r>
        <w:rPr>
          <w:sz w:val="24"/>
        </w:rPr>
        <w:t>”</w:t>
      </w:r>
    </w:p>
    <w:p w14:paraId="27D7139F" w14:textId="77777777" w:rsidR="00F95037" w:rsidRDefault="00F95037" w:rsidP="00F95037">
      <w:pPr>
        <w:pStyle w:val="ListParagraph"/>
        <w:tabs>
          <w:tab w:val="left" w:pos="459"/>
        </w:tabs>
        <w:ind w:firstLine="0"/>
        <w:rPr>
          <w:sz w:val="24"/>
        </w:rPr>
      </w:pPr>
    </w:p>
    <w:p w14:paraId="3FC30F24" w14:textId="722A9C5D" w:rsidR="00F95037" w:rsidRDefault="00F95037" w:rsidP="00F95037">
      <w:pPr>
        <w:pStyle w:val="ListParagraph"/>
        <w:tabs>
          <w:tab w:val="left" w:pos="459"/>
        </w:tabs>
        <w:ind w:firstLine="0"/>
        <w:rPr>
          <w:sz w:val="24"/>
        </w:rPr>
      </w:pPr>
      <w:r>
        <w:rPr>
          <w:sz w:val="24"/>
        </w:rPr>
        <w:t xml:space="preserve">Check the “Route to Procurement Services” box. </w:t>
      </w:r>
    </w:p>
    <w:p w14:paraId="0D3F6757" w14:textId="0F177293" w:rsidR="00EF463F" w:rsidRPr="00692AB3" w:rsidRDefault="00F95037" w:rsidP="00692AB3">
      <w:pPr>
        <w:pStyle w:val="ListParagraph"/>
        <w:tabs>
          <w:tab w:val="left" w:pos="459"/>
        </w:tabs>
        <w:ind w:firstLine="0"/>
        <w:rPr>
          <w:sz w:val="24"/>
        </w:rPr>
      </w:pPr>
      <w:r>
        <w:rPr>
          <w:noProof/>
        </w:rPr>
        <w:drawing>
          <wp:inline distT="0" distB="0" distL="0" distR="0" wp14:anchorId="026E39F4" wp14:editId="3DD25186">
            <wp:extent cx="2381250" cy="255737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86216" cy="2562711"/>
                    </a:xfrm>
                    <a:prstGeom prst="rect">
                      <a:avLst/>
                    </a:prstGeom>
                  </pic:spPr>
                </pic:pic>
              </a:graphicData>
            </a:graphic>
          </wp:inline>
        </w:drawing>
      </w:r>
    </w:p>
    <w:p w14:paraId="56D9E1D0" w14:textId="77777777" w:rsidR="00EF463F" w:rsidRDefault="00EF463F">
      <w:pPr>
        <w:pStyle w:val="BodyText"/>
        <w:ind w:left="287"/>
        <w:rPr>
          <w:sz w:val="20"/>
        </w:rPr>
      </w:pPr>
    </w:p>
    <w:p w14:paraId="4963A7A0" w14:textId="77777777" w:rsidR="00F96531" w:rsidRDefault="00F96531">
      <w:pPr>
        <w:pStyle w:val="BodyText"/>
        <w:ind w:left="287"/>
        <w:rPr>
          <w:sz w:val="20"/>
        </w:rPr>
      </w:pPr>
    </w:p>
    <w:p w14:paraId="3A64D048" w14:textId="77777777" w:rsidR="00F96531" w:rsidRDefault="00F96531">
      <w:pPr>
        <w:pStyle w:val="BodyText"/>
        <w:ind w:left="287"/>
        <w:rPr>
          <w:sz w:val="20"/>
        </w:rPr>
      </w:pPr>
    </w:p>
    <w:p w14:paraId="6A429FDC" w14:textId="77777777" w:rsidR="00F96531" w:rsidRDefault="00F96531">
      <w:pPr>
        <w:pStyle w:val="BodyText"/>
        <w:ind w:left="287"/>
        <w:rPr>
          <w:sz w:val="20"/>
        </w:rPr>
      </w:pPr>
    </w:p>
    <w:p w14:paraId="0F29390E" w14:textId="77777777" w:rsidR="00692AB3" w:rsidRDefault="00692AB3">
      <w:pPr>
        <w:pStyle w:val="BodyText"/>
        <w:ind w:left="287"/>
        <w:rPr>
          <w:sz w:val="20"/>
        </w:rPr>
      </w:pPr>
    </w:p>
    <w:p w14:paraId="71DA6120" w14:textId="6017C4B6" w:rsidR="00F95037" w:rsidRPr="00692AB3" w:rsidRDefault="00000000" w:rsidP="00692AB3">
      <w:pPr>
        <w:pStyle w:val="ListParagraph"/>
        <w:numPr>
          <w:ilvl w:val="0"/>
          <w:numId w:val="1"/>
        </w:numPr>
        <w:tabs>
          <w:tab w:val="left" w:pos="459"/>
        </w:tabs>
        <w:spacing w:before="28"/>
        <w:ind w:left="459" w:hanging="359"/>
        <w:rPr>
          <w:sz w:val="24"/>
        </w:rPr>
      </w:pPr>
      <w:r>
        <w:rPr>
          <w:sz w:val="24"/>
        </w:rPr>
        <w:lastRenderedPageBreak/>
        <w:t>Once</w:t>
      </w:r>
      <w:r>
        <w:rPr>
          <w:spacing w:val="-3"/>
          <w:sz w:val="24"/>
        </w:rPr>
        <w:t xml:space="preserve"> </w:t>
      </w:r>
      <w:r>
        <w:rPr>
          <w:sz w:val="24"/>
        </w:rPr>
        <w:t>this</w:t>
      </w:r>
      <w:r>
        <w:rPr>
          <w:spacing w:val="-2"/>
          <w:sz w:val="24"/>
        </w:rPr>
        <w:t xml:space="preserve"> </w:t>
      </w:r>
      <w:r>
        <w:rPr>
          <w:sz w:val="24"/>
        </w:rPr>
        <w:t>screen has</w:t>
      </w:r>
      <w:r>
        <w:rPr>
          <w:spacing w:val="-4"/>
          <w:sz w:val="24"/>
        </w:rPr>
        <w:t xml:space="preserve"> </w:t>
      </w:r>
      <w:r>
        <w:rPr>
          <w:sz w:val="24"/>
        </w:rPr>
        <w:t>been completed</w:t>
      </w:r>
      <w:r>
        <w:rPr>
          <w:spacing w:val="1"/>
          <w:sz w:val="24"/>
        </w:rPr>
        <w:t xml:space="preserve"> </w:t>
      </w:r>
      <w:r>
        <w:rPr>
          <w:sz w:val="24"/>
        </w:rPr>
        <w:t>you may</w:t>
      </w:r>
      <w:r>
        <w:rPr>
          <w:spacing w:val="-2"/>
          <w:sz w:val="24"/>
        </w:rPr>
        <w:t xml:space="preserve"> </w:t>
      </w:r>
      <w:r>
        <w:rPr>
          <w:sz w:val="24"/>
        </w:rPr>
        <w:t>click</w:t>
      </w:r>
      <w:r>
        <w:rPr>
          <w:spacing w:val="-3"/>
          <w:sz w:val="24"/>
        </w:rPr>
        <w:t xml:space="preserve"> </w:t>
      </w:r>
      <w:r>
        <w:rPr>
          <w:sz w:val="24"/>
        </w:rPr>
        <w:t>“Proceed</w:t>
      </w:r>
      <w:r>
        <w:rPr>
          <w:spacing w:val="-3"/>
          <w:sz w:val="24"/>
        </w:rPr>
        <w:t xml:space="preserve"> </w:t>
      </w:r>
      <w:r>
        <w:rPr>
          <w:sz w:val="24"/>
        </w:rPr>
        <w:t>to</w:t>
      </w:r>
      <w:r>
        <w:rPr>
          <w:spacing w:val="-2"/>
          <w:sz w:val="24"/>
        </w:rPr>
        <w:t xml:space="preserve"> Checkout”</w:t>
      </w:r>
    </w:p>
    <w:p w14:paraId="76F7A5DD" w14:textId="7370CB2E" w:rsidR="00075075" w:rsidRPr="00F96531" w:rsidRDefault="002B5C7C" w:rsidP="00F96531">
      <w:pPr>
        <w:pStyle w:val="BodyText"/>
        <w:ind w:left="460" w:right="-29"/>
        <w:rPr>
          <w:sz w:val="20"/>
        </w:rPr>
      </w:pPr>
      <w:r>
        <w:rPr>
          <w:noProof/>
        </w:rPr>
        <w:drawing>
          <wp:inline distT="0" distB="0" distL="0" distR="0" wp14:anchorId="007B5DB9" wp14:editId="476355E9">
            <wp:extent cx="6299200" cy="2468880"/>
            <wp:effectExtent l="0" t="0" r="635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99200" cy="2468880"/>
                    </a:xfrm>
                    <a:prstGeom prst="rect">
                      <a:avLst/>
                    </a:prstGeom>
                  </pic:spPr>
                </pic:pic>
              </a:graphicData>
            </a:graphic>
          </wp:inline>
        </w:drawing>
      </w:r>
    </w:p>
    <w:p w14:paraId="2BC5E869" w14:textId="77777777" w:rsidR="00075075" w:rsidRDefault="00075075" w:rsidP="00075075">
      <w:pPr>
        <w:pStyle w:val="ListParagraph"/>
        <w:tabs>
          <w:tab w:val="left" w:pos="458"/>
        </w:tabs>
        <w:spacing w:after="3"/>
        <w:ind w:left="458" w:firstLine="0"/>
        <w:rPr>
          <w:sz w:val="24"/>
        </w:rPr>
      </w:pPr>
    </w:p>
    <w:p w14:paraId="41825260" w14:textId="2C1816D1" w:rsidR="00075075" w:rsidRPr="00692AB3" w:rsidRDefault="002B5C7C" w:rsidP="00075075">
      <w:pPr>
        <w:pStyle w:val="ListParagraph"/>
        <w:numPr>
          <w:ilvl w:val="0"/>
          <w:numId w:val="1"/>
        </w:numPr>
        <w:tabs>
          <w:tab w:val="left" w:pos="458"/>
        </w:tabs>
        <w:spacing w:after="3"/>
        <w:ind w:left="458" w:hanging="358"/>
        <w:rPr>
          <w:sz w:val="24"/>
        </w:rPr>
      </w:pPr>
      <w:r>
        <w:rPr>
          <w:sz w:val="24"/>
        </w:rPr>
        <w:t>Confirm correct Ship</w:t>
      </w:r>
      <w:r w:rsidR="001F3360">
        <w:rPr>
          <w:sz w:val="24"/>
        </w:rPr>
        <w:t>-</w:t>
      </w:r>
      <w:r>
        <w:rPr>
          <w:sz w:val="24"/>
        </w:rPr>
        <w:t xml:space="preserve">To </w:t>
      </w:r>
      <w:proofErr w:type="gramStart"/>
      <w:r>
        <w:rPr>
          <w:sz w:val="24"/>
        </w:rPr>
        <w:t>address</w:t>
      </w:r>
      <w:proofErr w:type="gramEnd"/>
    </w:p>
    <w:p w14:paraId="260C108F" w14:textId="77777777" w:rsidR="00075075" w:rsidRDefault="00075075" w:rsidP="00075075">
      <w:pPr>
        <w:pStyle w:val="ListParagraph"/>
        <w:tabs>
          <w:tab w:val="left" w:pos="458"/>
        </w:tabs>
        <w:spacing w:after="3"/>
        <w:ind w:left="458" w:firstLine="0"/>
        <w:rPr>
          <w:sz w:val="24"/>
        </w:rPr>
      </w:pPr>
    </w:p>
    <w:p w14:paraId="380B7112" w14:textId="4D04200C" w:rsidR="002B5C7C" w:rsidRDefault="002B5C7C" w:rsidP="001F3360">
      <w:pPr>
        <w:pStyle w:val="ListParagraph"/>
        <w:tabs>
          <w:tab w:val="left" w:pos="458"/>
        </w:tabs>
        <w:spacing w:after="3"/>
        <w:ind w:left="458" w:firstLine="0"/>
        <w:rPr>
          <w:sz w:val="24"/>
        </w:rPr>
      </w:pPr>
      <w:r>
        <w:rPr>
          <w:noProof/>
        </w:rPr>
        <w:drawing>
          <wp:inline distT="0" distB="0" distL="0" distR="0" wp14:anchorId="0E46DC10" wp14:editId="4F750C2E">
            <wp:extent cx="1676400" cy="1943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76400" cy="1943100"/>
                    </a:xfrm>
                    <a:prstGeom prst="rect">
                      <a:avLst/>
                    </a:prstGeom>
                  </pic:spPr>
                </pic:pic>
              </a:graphicData>
            </a:graphic>
          </wp:inline>
        </w:drawing>
      </w:r>
    </w:p>
    <w:p w14:paraId="5C4BDFAD" w14:textId="77777777" w:rsidR="00075075" w:rsidRDefault="00075075" w:rsidP="001F3360">
      <w:pPr>
        <w:pStyle w:val="ListParagraph"/>
        <w:tabs>
          <w:tab w:val="left" w:pos="458"/>
        </w:tabs>
        <w:spacing w:after="3"/>
        <w:ind w:left="458" w:firstLine="0"/>
        <w:rPr>
          <w:sz w:val="24"/>
        </w:rPr>
      </w:pPr>
    </w:p>
    <w:p w14:paraId="28DE04B0" w14:textId="51EE3CF3" w:rsidR="00075075" w:rsidRPr="00692AB3" w:rsidRDefault="00000000" w:rsidP="00692AB3">
      <w:pPr>
        <w:pStyle w:val="ListParagraph"/>
        <w:numPr>
          <w:ilvl w:val="0"/>
          <w:numId w:val="1"/>
        </w:numPr>
        <w:tabs>
          <w:tab w:val="left" w:pos="458"/>
        </w:tabs>
        <w:spacing w:after="3"/>
        <w:ind w:left="458" w:hanging="358"/>
        <w:rPr>
          <w:sz w:val="24"/>
        </w:rPr>
      </w:pPr>
      <w:r>
        <w:rPr>
          <w:sz w:val="24"/>
        </w:rPr>
        <w:t>Click</w:t>
      </w:r>
      <w:r>
        <w:rPr>
          <w:spacing w:val="-1"/>
          <w:sz w:val="24"/>
        </w:rPr>
        <w:t xml:space="preserve"> </w:t>
      </w:r>
      <w:r>
        <w:rPr>
          <w:sz w:val="24"/>
        </w:rPr>
        <w:t>“Submit</w:t>
      </w:r>
      <w:r>
        <w:rPr>
          <w:spacing w:val="-1"/>
          <w:sz w:val="24"/>
        </w:rPr>
        <w:t xml:space="preserve"> </w:t>
      </w:r>
      <w:r>
        <w:rPr>
          <w:spacing w:val="-2"/>
          <w:sz w:val="24"/>
        </w:rPr>
        <w:t>Order”</w:t>
      </w:r>
    </w:p>
    <w:p w14:paraId="25B32446" w14:textId="77777777" w:rsidR="00F95037" w:rsidRDefault="00F95037" w:rsidP="00F95037">
      <w:pPr>
        <w:pStyle w:val="ListParagraph"/>
        <w:tabs>
          <w:tab w:val="left" w:pos="458"/>
        </w:tabs>
        <w:spacing w:after="3"/>
        <w:ind w:left="458" w:firstLine="0"/>
        <w:rPr>
          <w:sz w:val="24"/>
        </w:rPr>
      </w:pPr>
    </w:p>
    <w:p w14:paraId="2ACB0EE3" w14:textId="7527854B" w:rsidR="00075075" w:rsidRPr="00F96531" w:rsidRDefault="001F3360" w:rsidP="00F96531">
      <w:pPr>
        <w:pStyle w:val="BodyText"/>
        <w:ind w:left="460"/>
        <w:rPr>
          <w:sz w:val="20"/>
        </w:rPr>
      </w:pPr>
      <w:r>
        <w:rPr>
          <w:noProof/>
        </w:rPr>
        <w:drawing>
          <wp:inline distT="0" distB="0" distL="0" distR="0" wp14:anchorId="1D12E044" wp14:editId="0045CEE0">
            <wp:extent cx="6299200" cy="2582545"/>
            <wp:effectExtent l="0" t="0" r="635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99200" cy="2582545"/>
                    </a:xfrm>
                    <a:prstGeom prst="rect">
                      <a:avLst/>
                    </a:prstGeom>
                  </pic:spPr>
                </pic:pic>
              </a:graphicData>
            </a:graphic>
          </wp:inline>
        </w:drawing>
      </w:r>
    </w:p>
    <w:p w14:paraId="789C2E90" w14:textId="1F0F72D6" w:rsidR="00075075" w:rsidRPr="00F96531" w:rsidRDefault="00F95037" w:rsidP="00075075">
      <w:pPr>
        <w:pStyle w:val="ListParagraph"/>
        <w:numPr>
          <w:ilvl w:val="0"/>
          <w:numId w:val="1"/>
        </w:numPr>
        <w:tabs>
          <w:tab w:val="left" w:pos="458"/>
        </w:tabs>
        <w:spacing w:after="3"/>
        <w:ind w:left="458" w:hanging="358"/>
        <w:rPr>
          <w:spacing w:val="-2"/>
          <w:sz w:val="24"/>
        </w:rPr>
      </w:pPr>
      <w:r>
        <w:rPr>
          <w:spacing w:val="-2"/>
          <w:sz w:val="24"/>
        </w:rPr>
        <w:lastRenderedPageBreak/>
        <w:t>The requisition will route to Procurement Services for additional preparation before the PO is dispatched to the supplier.</w:t>
      </w:r>
    </w:p>
    <w:p w14:paraId="6AD79E32" w14:textId="77777777" w:rsidR="00075075" w:rsidRDefault="00075075" w:rsidP="001F3360">
      <w:pPr>
        <w:pStyle w:val="ListParagraph"/>
        <w:tabs>
          <w:tab w:val="left" w:pos="458"/>
        </w:tabs>
        <w:spacing w:after="3"/>
        <w:ind w:left="458" w:firstLine="0"/>
        <w:rPr>
          <w:spacing w:val="-2"/>
          <w:sz w:val="24"/>
        </w:rPr>
      </w:pPr>
    </w:p>
    <w:p w14:paraId="626C5191" w14:textId="63E56807" w:rsidR="001F3360" w:rsidRDefault="001F3360" w:rsidP="00F95037">
      <w:pPr>
        <w:pStyle w:val="ListParagraph"/>
        <w:numPr>
          <w:ilvl w:val="0"/>
          <w:numId w:val="1"/>
        </w:numPr>
        <w:tabs>
          <w:tab w:val="left" w:pos="458"/>
        </w:tabs>
        <w:spacing w:after="3"/>
        <w:ind w:left="458" w:hanging="358"/>
        <w:rPr>
          <w:spacing w:val="-2"/>
          <w:sz w:val="24"/>
        </w:rPr>
      </w:pPr>
      <w:r>
        <w:rPr>
          <w:spacing w:val="-2"/>
          <w:sz w:val="24"/>
        </w:rPr>
        <w:t xml:space="preserve">The PO will be cancelled in </w:t>
      </w:r>
      <w:proofErr w:type="spellStart"/>
      <w:r>
        <w:rPr>
          <w:spacing w:val="-2"/>
          <w:sz w:val="24"/>
        </w:rPr>
        <w:t>AggieBuy</w:t>
      </w:r>
      <w:proofErr w:type="spellEnd"/>
      <w:r>
        <w:rPr>
          <w:spacing w:val="-2"/>
          <w:sz w:val="24"/>
        </w:rPr>
        <w:t xml:space="preserve"> </w:t>
      </w:r>
      <w:r w:rsidR="00075075">
        <w:rPr>
          <w:spacing w:val="-2"/>
          <w:sz w:val="24"/>
        </w:rPr>
        <w:t>to</w:t>
      </w:r>
      <w:r>
        <w:rPr>
          <w:spacing w:val="-2"/>
          <w:sz w:val="24"/>
        </w:rPr>
        <w:t xml:space="preserve"> prevent duplication of invoice payments or encumbrances. </w:t>
      </w:r>
    </w:p>
    <w:p w14:paraId="4FBCFF6D" w14:textId="77777777" w:rsidR="00075075" w:rsidRDefault="00075075" w:rsidP="00075075">
      <w:pPr>
        <w:pStyle w:val="ListParagraph"/>
        <w:tabs>
          <w:tab w:val="left" w:pos="458"/>
        </w:tabs>
        <w:spacing w:after="3"/>
        <w:ind w:left="458" w:firstLine="0"/>
        <w:rPr>
          <w:spacing w:val="-2"/>
          <w:sz w:val="24"/>
        </w:rPr>
      </w:pPr>
    </w:p>
    <w:p w14:paraId="03997D22" w14:textId="77777777" w:rsidR="001F3360" w:rsidRDefault="001F3360" w:rsidP="001F3360">
      <w:pPr>
        <w:pStyle w:val="ListParagraph"/>
        <w:tabs>
          <w:tab w:val="left" w:pos="458"/>
        </w:tabs>
        <w:spacing w:after="3"/>
        <w:ind w:left="458" w:firstLine="0"/>
        <w:rPr>
          <w:spacing w:val="-2"/>
          <w:sz w:val="24"/>
        </w:rPr>
      </w:pPr>
    </w:p>
    <w:p w14:paraId="50E90A35" w14:textId="54AF2D4E" w:rsidR="001F3360" w:rsidRDefault="001F3360" w:rsidP="001F3360">
      <w:pPr>
        <w:pStyle w:val="ListParagraph"/>
        <w:tabs>
          <w:tab w:val="left" w:pos="458"/>
        </w:tabs>
        <w:spacing w:after="3"/>
        <w:ind w:left="458" w:firstLine="0"/>
        <w:rPr>
          <w:spacing w:val="-2"/>
          <w:sz w:val="24"/>
        </w:rPr>
      </w:pPr>
      <w:r>
        <w:rPr>
          <w:noProof/>
        </w:rPr>
        <w:drawing>
          <wp:inline distT="0" distB="0" distL="0" distR="0" wp14:anchorId="5F69EBDD" wp14:editId="553512D1">
            <wp:extent cx="5285984" cy="7004936"/>
            <wp:effectExtent l="0" t="0" r="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96457" cy="7018815"/>
                    </a:xfrm>
                    <a:prstGeom prst="rect">
                      <a:avLst/>
                    </a:prstGeom>
                  </pic:spPr>
                </pic:pic>
              </a:graphicData>
            </a:graphic>
          </wp:inline>
        </w:drawing>
      </w:r>
    </w:p>
    <w:p w14:paraId="7103BDF6" w14:textId="08318DED" w:rsidR="00075075" w:rsidRDefault="001F3360" w:rsidP="00F96531">
      <w:pPr>
        <w:pStyle w:val="ListParagraph"/>
        <w:tabs>
          <w:tab w:val="left" w:pos="458"/>
        </w:tabs>
        <w:spacing w:after="3"/>
        <w:ind w:left="458" w:firstLine="0"/>
        <w:rPr>
          <w:spacing w:val="-2"/>
          <w:sz w:val="24"/>
        </w:rPr>
      </w:pPr>
      <w:r>
        <w:rPr>
          <w:noProof/>
        </w:rPr>
        <w:lastRenderedPageBreak/>
        <w:drawing>
          <wp:inline distT="0" distB="0" distL="0" distR="0" wp14:anchorId="0ABEF601" wp14:editId="5AF03A4F">
            <wp:extent cx="6276975" cy="26384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76975" cy="2638425"/>
                    </a:xfrm>
                    <a:prstGeom prst="rect">
                      <a:avLst/>
                    </a:prstGeom>
                  </pic:spPr>
                </pic:pic>
              </a:graphicData>
            </a:graphic>
          </wp:inline>
        </w:drawing>
      </w:r>
    </w:p>
    <w:p w14:paraId="36F4747A" w14:textId="77777777" w:rsidR="00FE44B9" w:rsidRDefault="00FE44B9">
      <w:pPr>
        <w:rPr>
          <w:spacing w:val="-2"/>
          <w:sz w:val="24"/>
        </w:rPr>
      </w:pPr>
    </w:p>
    <w:p w14:paraId="13891873" w14:textId="77777777" w:rsidR="007C4B84" w:rsidRDefault="007C4B84">
      <w:pPr>
        <w:rPr>
          <w:spacing w:val="-2"/>
          <w:sz w:val="24"/>
        </w:rPr>
      </w:pPr>
    </w:p>
    <w:p w14:paraId="5DA3B7CC" w14:textId="5A46C401" w:rsidR="007C4B84" w:rsidRDefault="007C4B84" w:rsidP="00F95037">
      <w:pPr>
        <w:pStyle w:val="ListParagraph"/>
        <w:numPr>
          <w:ilvl w:val="0"/>
          <w:numId w:val="1"/>
        </w:numPr>
        <w:tabs>
          <w:tab w:val="left" w:pos="458"/>
        </w:tabs>
        <w:spacing w:after="3"/>
        <w:ind w:left="458" w:hanging="358"/>
        <w:rPr>
          <w:sz w:val="24"/>
        </w:rPr>
      </w:pPr>
      <w:r>
        <w:rPr>
          <w:sz w:val="24"/>
        </w:rPr>
        <w:t xml:space="preserve">Invoices will be sent to Procurement Services for review and then paid by FMO. Procurement Services typically receives one large invoice for all POs in the program. After review, the invoices are sent to FMO for payment. The payment comes from Procurement Service’s account and then applicable amounts are </w:t>
      </w:r>
      <w:proofErr w:type="gramStart"/>
      <w:r>
        <w:rPr>
          <w:sz w:val="24"/>
        </w:rPr>
        <w:t>IDT’s</w:t>
      </w:r>
      <w:proofErr w:type="gramEnd"/>
      <w:r>
        <w:rPr>
          <w:sz w:val="24"/>
        </w:rPr>
        <w:t xml:space="preserve"> from each department’s account. The department’s account is the account that was used on the PO when it was issued. </w:t>
      </w:r>
    </w:p>
    <w:p w14:paraId="3ADA8C00" w14:textId="77777777" w:rsidR="007C4B84" w:rsidRDefault="007C4B84" w:rsidP="007C4B84">
      <w:pPr>
        <w:pStyle w:val="ListParagraph"/>
        <w:tabs>
          <w:tab w:val="left" w:pos="458"/>
        </w:tabs>
        <w:spacing w:after="3"/>
        <w:ind w:left="458" w:firstLine="0"/>
        <w:rPr>
          <w:sz w:val="24"/>
        </w:rPr>
      </w:pPr>
    </w:p>
    <w:p w14:paraId="74B90A59" w14:textId="77777777" w:rsidR="007C4B84" w:rsidRDefault="007C4B84" w:rsidP="007C4B84">
      <w:pPr>
        <w:pStyle w:val="ListParagraph"/>
        <w:tabs>
          <w:tab w:val="left" w:pos="458"/>
        </w:tabs>
        <w:spacing w:after="3"/>
        <w:ind w:left="458" w:firstLine="0"/>
        <w:rPr>
          <w:sz w:val="24"/>
        </w:rPr>
      </w:pPr>
    </w:p>
    <w:p w14:paraId="42636D98" w14:textId="19F81754" w:rsidR="000A4840" w:rsidRDefault="000F2D84" w:rsidP="00F95037">
      <w:pPr>
        <w:pStyle w:val="ListParagraph"/>
        <w:numPr>
          <w:ilvl w:val="0"/>
          <w:numId w:val="1"/>
        </w:numPr>
        <w:tabs>
          <w:tab w:val="left" w:pos="458"/>
        </w:tabs>
        <w:spacing w:after="3"/>
        <w:ind w:left="458" w:hanging="358"/>
        <w:rPr>
          <w:sz w:val="24"/>
        </w:rPr>
      </w:pPr>
      <w:r>
        <w:rPr>
          <w:sz w:val="24"/>
        </w:rPr>
        <w:t>To Search for Paid Consolidated invoices, use the following invoice search f</w:t>
      </w:r>
      <w:r w:rsidR="000A4840">
        <w:rPr>
          <w:sz w:val="24"/>
        </w:rPr>
        <w:t xml:space="preserve">ilters: </w:t>
      </w:r>
    </w:p>
    <w:p w14:paraId="1B7F6970" w14:textId="77777777" w:rsidR="000F2D84" w:rsidRDefault="000F2D84" w:rsidP="000F2D84">
      <w:pPr>
        <w:pStyle w:val="ListParagraph"/>
        <w:tabs>
          <w:tab w:val="left" w:pos="458"/>
        </w:tabs>
        <w:spacing w:after="3"/>
        <w:ind w:left="458" w:firstLine="0"/>
        <w:rPr>
          <w:sz w:val="24"/>
        </w:rPr>
      </w:pPr>
    </w:p>
    <w:p w14:paraId="1F27C70A" w14:textId="376D9299" w:rsidR="000A4840" w:rsidRDefault="000A4840" w:rsidP="000A4840">
      <w:pPr>
        <w:pStyle w:val="ListParagraph"/>
        <w:tabs>
          <w:tab w:val="left" w:pos="458"/>
        </w:tabs>
        <w:spacing w:after="3"/>
        <w:ind w:left="458" w:firstLine="0"/>
        <w:rPr>
          <w:sz w:val="24"/>
        </w:rPr>
      </w:pPr>
      <w:r>
        <w:rPr>
          <w:sz w:val="24"/>
        </w:rPr>
        <w:t xml:space="preserve">Created Date: </w:t>
      </w:r>
      <w:r w:rsidR="000F2D84">
        <w:rPr>
          <w:sz w:val="24"/>
        </w:rPr>
        <w:tab/>
      </w:r>
      <w:r>
        <w:rPr>
          <w:sz w:val="24"/>
        </w:rPr>
        <w:t xml:space="preserve">Last </w:t>
      </w:r>
      <w:r w:rsidR="000F2D84">
        <w:rPr>
          <w:sz w:val="24"/>
        </w:rPr>
        <w:t>30 Days</w:t>
      </w:r>
    </w:p>
    <w:p w14:paraId="3B79D3E9" w14:textId="1AA979C0" w:rsidR="000A4840" w:rsidRDefault="000A4840" w:rsidP="000A4840">
      <w:pPr>
        <w:pStyle w:val="ListParagraph"/>
        <w:tabs>
          <w:tab w:val="left" w:pos="458"/>
        </w:tabs>
        <w:spacing w:after="3"/>
        <w:ind w:left="458" w:firstLine="0"/>
        <w:rPr>
          <w:sz w:val="24"/>
        </w:rPr>
      </w:pPr>
      <w:r>
        <w:rPr>
          <w:sz w:val="24"/>
        </w:rPr>
        <w:t xml:space="preserve">Supplier: </w:t>
      </w:r>
      <w:r w:rsidR="000F2D84">
        <w:rPr>
          <w:sz w:val="24"/>
        </w:rPr>
        <w:tab/>
      </w:r>
      <w:r w:rsidR="000F2D84">
        <w:rPr>
          <w:sz w:val="24"/>
        </w:rPr>
        <w:tab/>
      </w:r>
      <w:r>
        <w:rPr>
          <w:sz w:val="24"/>
        </w:rPr>
        <w:t>Ricoh, CTWP, or UBEO</w:t>
      </w:r>
    </w:p>
    <w:p w14:paraId="1A0D930D" w14:textId="72B07DBC" w:rsidR="000A4840" w:rsidRDefault="000A4840" w:rsidP="000A4840">
      <w:pPr>
        <w:pStyle w:val="ListParagraph"/>
        <w:tabs>
          <w:tab w:val="left" w:pos="458"/>
        </w:tabs>
        <w:spacing w:after="3"/>
        <w:ind w:left="458" w:firstLine="0"/>
        <w:rPr>
          <w:sz w:val="24"/>
        </w:rPr>
      </w:pPr>
      <w:r>
        <w:rPr>
          <w:sz w:val="24"/>
        </w:rPr>
        <w:t xml:space="preserve">Invoice Status: </w:t>
      </w:r>
      <w:r w:rsidR="000F2D84">
        <w:rPr>
          <w:sz w:val="24"/>
        </w:rPr>
        <w:tab/>
      </w:r>
      <w:r>
        <w:rPr>
          <w:sz w:val="24"/>
        </w:rPr>
        <w:t>Complete</w:t>
      </w:r>
    </w:p>
    <w:p w14:paraId="7A263AF3" w14:textId="77D48978" w:rsidR="000A4840" w:rsidRDefault="000A4840" w:rsidP="000A4840">
      <w:pPr>
        <w:pStyle w:val="ListParagraph"/>
        <w:tabs>
          <w:tab w:val="left" w:pos="458"/>
        </w:tabs>
        <w:spacing w:after="3"/>
        <w:ind w:left="458" w:firstLine="0"/>
        <w:rPr>
          <w:sz w:val="24"/>
        </w:rPr>
      </w:pPr>
      <w:r>
        <w:rPr>
          <w:sz w:val="24"/>
        </w:rPr>
        <w:t xml:space="preserve">Invoice Type: </w:t>
      </w:r>
      <w:r w:rsidR="000F2D84">
        <w:rPr>
          <w:sz w:val="24"/>
        </w:rPr>
        <w:tab/>
      </w:r>
      <w:r>
        <w:rPr>
          <w:sz w:val="24"/>
        </w:rPr>
        <w:t xml:space="preserve">Non-PO Invoice </w:t>
      </w:r>
    </w:p>
    <w:p w14:paraId="6FACB1B7" w14:textId="2FAAC60B" w:rsidR="000A4840" w:rsidRDefault="000A4840" w:rsidP="000A4840">
      <w:pPr>
        <w:pStyle w:val="ListParagraph"/>
        <w:tabs>
          <w:tab w:val="left" w:pos="458"/>
        </w:tabs>
        <w:spacing w:after="3"/>
        <w:ind w:left="458" w:firstLine="0"/>
        <w:rPr>
          <w:sz w:val="24"/>
        </w:rPr>
      </w:pPr>
      <w:r>
        <w:rPr>
          <w:sz w:val="24"/>
        </w:rPr>
        <w:t xml:space="preserve">Invoice Owner: </w:t>
      </w:r>
      <w:r w:rsidR="000F2D84">
        <w:rPr>
          <w:sz w:val="24"/>
        </w:rPr>
        <w:tab/>
      </w:r>
      <w:r>
        <w:rPr>
          <w:sz w:val="24"/>
        </w:rPr>
        <w:t>Benford, Lewis</w:t>
      </w:r>
    </w:p>
    <w:p w14:paraId="4EB45D43" w14:textId="77777777" w:rsidR="000F2D84" w:rsidRDefault="000F2D84" w:rsidP="000A4840">
      <w:pPr>
        <w:pStyle w:val="ListParagraph"/>
        <w:tabs>
          <w:tab w:val="left" w:pos="458"/>
        </w:tabs>
        <w:spacing w:after="3"/>
        <w:ind w:left="458" w:firstLine="0"/>
        <w:rPr>
          <w:sz w:val="24"/>
        </w:rPr>
      </w:pPr>
    </w:p>
    <w:p w14:paraId="3114FD47" w14:textId="006C5167" w:rsidR="000F2D84" w:rsidRDefault="000F2D84" w:rsidP="000A4840">
      <w:pPr>
        <w:pStyle w:val="ListParagraph"/>
        <w:tabs>
          <w:tab w:val="left" w:pos="458"/>
        </w:tabs>
        <w:spacing w:after="3"/>
        <w:ind w:left="458" w:firstLine="0"/>
        <w:rPr>
          <w:sz w:val="24"/>
        </w:rPr>
      </w:pPr>
      <w:r>
        <w:rPr>
          <w:sz w:val="24"/>
        </w:rPr>
        <w:t xml:space="preserve">You may also reach out to Procurement Services to inquire about consolidated invoices. </w:t>
      </w:r>
    </w:p>
    <w:p w14:paraId="621B80A0" w14:textId="77777777" w:rsidR="00075075" w:rsidRDefault="00075075" w:rsidP="000A4840">
      <w:pPr>
        <w:pStyle w:val="ListParagraph"/>
        <w:tabs>
          <w:tab w:val="left" w:pos="458"/>
        </w:tabs>
        <w:spacing w:after="3"/>
        <w:ind w:left="458" w:firstLine="0"/>
        <w:rPr>
          <w:sz w:val="24"/>
        </w:rPr>
      </w:pPr>
    </w:p>
    <w:p w14:paraId="63E154B7" w14:textId="47AE9536" w:rsidR="00F95037" w:rsidRPr="00075075" w:rsidRDefault="00075075" w:rsidP="00075075">
      <w:pPr>
        <w:tabs>
          <w:tab w:val="left" w:pos="458"/>
        </w:tabs>
        <w:spacing w:after="3"/>
        <w:rPr>
          <w:sz w:val="24"/>
        </w:rPr>
      </w:pPr>
      <w:r>
        <w:rPr>
          <w:sz w:val="24"/>
        </w:rPr>
        <w:lastRenderedPageBreak/>
        <w:tab/>
      </w:r>
      <w:r w:rsidR="000A4840">
        <w:rPr>
          <w:noProof/>
        </w:rPr>
        <w:drawing>
          <wp:inline distT="0" distB="0" distL="0" distR="0" wp14:anchorId="612753A2" wp14:editId="693AB816">
            <wp:extent cx="5874707" cy="3329346"/>
            <wp:effectExtent l="0" t="0" r="508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32952"/>
                    <a:stretch/>
                  </pic:blipFill>
                  <pic:spPr bwMode="auto">
                    <a:xfrm>
                      <a:off x="0" y="0"/>
                      <a:ext cx="5874707" cy="3329346"/>
                    </a:xfrm>
                    <a:prstGeom prst="rect">
                      <a:avLst/>
                    </a:prstGeom>
                    <a:ln>
                      <a:noFill/>
                    </a:ln>
                    <a:extLst>
                      <a:ext uri="{53640926-AAD7-44D8-BBD7-CCE9431645EC}">
                        <a14:shadowObscured xmlns:a14="http://schemas.microsoft.com/office/drawing/2010/main"/>
                      </a:ext>
                    </a:extLst>
                  </pic:spPr>
                </pic:pic>
              </a:graphicData>
            </a:graphic>
          </wp:inline>
        </w:drawing>
      </w:r>
    </w:p>
    <w:p w14:paraId="67D47B60" w14:textId="77777777" w:rsidR="000A4840" w:rsidRDefault="000A4840" w:rsidP="000A4840">
      <w:pPr>
        <w:tabs>
          <w:tab w:val="left" w:pos="458"/>
        </w:tabs>
        <w:spacing w:after="3"/>
        <w:rPr>
          <w:sz w:val="24"/>
        </w:rPr>
      </w:pPr>
    </w:p>
    <w:p w14:paraId="294D5E72" w14:textId="08CA6BF8" w:rsidR="00F95037" w:rsidRDefault="00F95037" w:rsidP="00F95037">
      <w:pPr>
        <w:pStyle w:val="BodyText"/>
        <w:rPr>
          <w:sz w:val="20"/>
        </w:rPr>
      </w:pPr>
    </w:p>
    <w:sectPr w:rsidR="00F95037">
      <w:footerReference w:type="default" r:id="rId21"/>
      <w:pgSz w:w="12240" w:h="15840"/>
      <w:pgMar w:top="1140" w:right="980" w:bottom="1400" w:left="1340" w:header="0" w:footer="1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56A04" w14:textId="77777777" w:rsidR="009321E5" w:rsidRDefault="009321E5">
      <w:r>
        <w:separator/>
      </w:r>
    </w:p>
  </w:endnote>
  <w:endnote w:type="continuationSeparator" w:id="0">
    <w:p w14:paraId="4A7D1C81" w14:textId="77777777" w:rsidR="009321E5" w:rsidRDefault="0093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7D51" w14:textId="77777777" w:rsidR="00BC25E5" w:rsidRDefault="00000000">
    <w:pPr>
      <w:pStyle w:val="BodyText"/>
      <w:spacing w:line="14" w:lineRule="auto"/>
      <w:rPr>
        <w:sz w:val="20"/>
      </w:rPr>
    </w:pPr>
    <w:r>
      <w:rPr>
        <w:noProof/>
      </w:rPr>
      <mc:AlternateContent>
        <mc:Choice Requires="wps">
          <w:drawing>
            <wp:anchor distT="0" distB="0" distL="0" distR="0" simplePos="0" relativeHeight="251657728" behindDoc="1" locked="0" layoutInCell="1" allowOverlap="1" wp14:anchorId="2DA7A5E3" wp14:editId="1393C916">
              <wp:simplePos x="0" y="0"/>
              <wp:positionH relativeFrom="page">
                <wp:posOffset>5900420</wp:posOffset>
              </wp:positionH>
              <wp:positionV relativeFrom="page">
                <wp:posOffset>9146540</wp:posOffset>
              </wp:positionV>
              <wp:extent cx="80708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177800"/>
                      </a:xfrm>
                      <a:prstGeom prst="rect">
                        <a:avLst/>
                      </a:prstGeom>
                    </wps:spPr>
                    <wps:txbx>
                      <w:txbxContent>
                        <w:p w14:paraId="27961FBE" w14:textId="77777777" w:rsidR="00BC25E5" w:rsidRDefault="00000000">
                          <w:pPr>
                            <w:pStyle w:val="BodyText"/>
                            <w:spacing w:line="264" w:lineRule="exact"/>
                            <w:ind w:left="20"/>
                          </w:pPr>
                          <w:r>
                            <w:rPr>
                              <w:color w:val="8495AF"/>
                            </w:rPr>
                            <w:t>P</w:t>
                          </w:r>
                          <w:r>
                            <w:rPr>
                              <w:color w:val="8495AF"/>
                              <w:spacing w:val="4"/>
                            </w:rPr>
                            <w:t xml:space="preserve"> </w:t>
                          </w:r>
                          <w:r>
                            <w:rPr>
                              <w:color w:val="8495AF"/>
                            </w:rPr>
                            <w:t>a</w:t>
                          </w:r>
                          <w:r>
                            <w:rPr>
                              <w:color w:val="8495AF"/>
                              <w:spacing w:val="6"/>
                            </w:rPr>
                            <w:t xml:space="preserve"> </w:t>
                          </w:r>
                          <w:r>
                            <w:rPr>
                              <w:color w:val="8495AF"/>
                            </w:rPr>
                            <w:t>g</w:t>
                          </w:r>
                          <w:r>
                            <w:rPr>
                              <w:color w:val="8495AF"/>
                              <w:spacing w:val="1"/>
                            </w:rPr>
                            <w:t xml:space="preserve"> </w:t>
                          </w:r>
                          <w:r>
                            <w:rPr>
                              <w:color w:val="8495AF"/>
                            </w:rPr>
                            <w:t>e</w:t>
                          </w:r>
                          <w:r>
                            <w:rPr>
                              <w:color w:val="8495AF"/>
                              <w:spacing w:val="62"/>
                            </w:rPr>
                            <w:t xml:space="preserve"> </w:t>
                          </w:r>
                          <w:r>
                            <w:rPr>
                              <w:color w:val="313D4F"/>
                            </w:rPr>
                            <w:fldChar w:fldCharType="begin"/>
                          </w:r>
                          <w:r>
                            <w:rPr>
                              <w:color w:val="313D4F"/>
                            </w:rPr>
                            <w:instrText xml:space="preserve"> PAGE </w:instrText>
                          </w:r>
                          <w:r>
                            <w:rPr>
                              <w:color w:val="313D4F"/>
                            </w:rPr>
                            <w:fldChar w:fldCharType="separate"/>
                          </w:r>
                          <w:r>
                            <w:rPr>
                              <w:color w:val="313D4F"/>
                            </w:rPr>
                            <w:t>1</w:t>
                          </w:r>
                          <w:r>
                            <w:rPr>
                              <w:color w:val="313D4F"/>
                            </w:rPr>
                            <w:fldChar w:fldCharType="end"/>
                          </w:r>
                          <w:r>
                            <w:rPr>
                              <w:color w:val="313D4F"/>
                            </w:rPr>
                            <w:t xml:space="preserve"> |</w:t>
                          </w:r>
                          <w:r>
                            <w:rPr>
                              <w:color w:val="313D4F"/>
                              <w:spacing w:val="1"/>
                            </w:rPr>
                            <w:t xml:space="preserve"> </w:t>
                          </w:r>
                          <w:r>
                            <w:rPr>
                              <w:color w:val="313D4F"/>
                              <w:spacing w:val="-10"/>
                            </w:rPr>
                            <w:fldChar w:fldCharType="begin"/>
                          </w:r>
                          <w:r>
                            <w:rPr>
                              <w:color w:val="313D4F"/>
                              <w:spacing w:val="-10"/>
                            </w:rPr>
                            <w:instrText xml:space="preserve"> NUMPAGES </w:instrText>
                          </w:r>
                          <w:r>
                            <w:rPr>
                              <w:color w:val="313D4F"/>
                              <w:spacing w:val="-10"/>
                            </w:rPr>
                            <w:fldChar w:fldCharType="separate"/>
                          </w:r>
                          <w:r>
                            <w:rPr>
                              <w:color w:val="313D4F"/>
                              <w:spacing w:val="-10"/>
                            </w:rPr>
                            <w:t>4</w:t>
                          </w:r>
                          <w:r>
                            <w:rPr>
                              <w:color w:val="313D4F"/>
                              <w:spacing w:val="-10"/>
                            </w:rPr>
                            <w:fldChar w:fldCharType="end"/>
                          </w:r>
                        </w:p>
                      </w:txbxContent>
                    </wps:txbx>
                    <wps:bodyPr wrap="square" lIns="0" tIns="0" rIns="0" bIns="0" rtlCol="0">
                      <a:noAutofit/>
                    </wps:bodyPr>
                  </wps:wsp>
                </a:graphicData>
              </a:graphic>
            </wp:anchor>
          </w:drawing>
        </mc:Choice>
        <mc:Fallback>
          <w:pict>
            <v:shapetype w14:anchorId="2DA7A5E3" id="_x0000_t202" coordsize="21600,21600" o:spt="202" path="m,l,21600r21600,l21600,xe">
              <v:stroke joinstyle="miter"/>
              <v:path gradientshapeok="t" o:connecttype="rect"/>
            </v:shapetype>
            <v:shape id="Textbox 1" o:spid="_x0000_s1026" type="#_x0000_t202" style="position:absolute;margin-left:464.6pt;margin-top:720.2pt;width:63.55pt;height:1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" filled="f" stroked="f">
              <v:textbox inset="0,0,0,0">
                <w:txbxContent>
                  <w:p w14:paraId="27961FBE" w14:textId="77777777" w:rsidR="00BC25E5" w:rsidRDefault="00000000">
                    <w:pPr>
                      <w:pStyle w:val="BodyText"/>
                      <w:spacing w:line="264" w:lineRule="exact"/>
                      <w:ind w:left="20"/>
                    </w:pPr>
                    <w:r>
                      <w:rPr>
                        <w:color w:val="8495AF"/>
                      </w:rPr>
                      <w:t>P</w:t>
                    </w:r>
                    <w:r>
                      <w:rPr>
                        <w:color w:val="8495AF"/>
                        <w:spacing w:val="4"/>
                      </w:rPr>
                      <w:t xml:space="preserve"> </w:t>
                    </w:r>
                    <w:r>
                      <w:rPr>
                        <w:color w:val="8495AF"/>
                      </w:rPr>
                      <w:t>a</w:t>
                    </w:r>
                    <w:r>
                      <w:rPr>
                        <w:color w:val="8495AF"/>
                        <w:spacing w:val="6"/>
                      </w:rPr>
                      <w:t xml:space="preserve"> </w:t>
                    </w:r>
                    <w:r>
                      <w:rPr>
                        <w:color w:val="8495AF"/>
                      </w:rPr>
                      <w:t>g</w:t>
                    </w:r>
                    <w:r>
                      <w:rPr>
                        <w:color w:val="8495AF"/>
                        <w:spacing w:val="1"/>
                      </w:rPr>
                      <w:t xml:space="preserve"> </w:t>
                    </w:r>
                    <w:r>
                      <w:rPr>
                        <w:color w:val="8495AF"/>
                      </w:rPr>
                      <w:t>e</w:t>
                    </w:r>
                    <w:r>
                      <w:rPr>
                        <w:color w:val="8495AF"/>
                        <w:spacing w:val="62"/>
                      </w:rPr>
                      <w:t xml:space="preserve"> </w:t>
                    </w:r>
                    <w:r>
                      <w:rPr>
                        <w:color w:val="313D4F"/>
                      </w:rPr>
                      <w:fldChar w:fldCharType="begin"/>
                    </w:r>
                    <w:r>
                      <w:rPr>
                        <w:color w:val="313D4F"/>
                      </w:rPr>
                      <w:instrText xml:space="preserve"> PAGE </w:instrText>
                    </w:r>
                    <w:r>
                      <w:rPr>
                        <w:color w:val="313D4F"/>
                      </w:rPr>
                      <w:fldChar w:fldCharType="separate"/>
                    </w:r>
                    <w:r>
                      <w:rPr>
                        <w:color w:val="313D4F"/>
                      </w:rPr>
                      <w:t>1</w:t>
                    </w:r>
                    <w:r>
                      <w:rPr>
                        <w:color w:val="313D4F"/>
                      </w:rPr>
                      <w:fldChar w:fldCharType="end"/>
                    </w:r>
                    <w:r>
                      <w:rPr>
                        <w:color w:val="313D4F"/>
                      </w:rPr>
                      <w:t xml:space="preserve"> |</w:t>
                    </w:r>
                    <w:r>
                      <w:rPr>
                        <w:color w:val="313D4F"/>
                        <w:spacing w:val="1"/>
                      </w:rPr>
                      <w:t xml:space="preserve"> </w:t>
                    </w:r>
                    <w:r>
                      <w:rPr>
                        <w:color w:val="313D4F"/>
                        <w:spacing w:val="-10"/>
                      </w:rPr>
                      <w:fldChar w:fldCharType="begin"/>
                    </w:r>
                    <w:r>
                      <w:rPr>
                        <w:color w:val="313D4F"/>
                        <w:spacing w:val="-10"/>
                      </w:rPr>
                      <w:instrText xml:space="preserve"> NUMPAGES </w:instrText>
                    </w:r>
                    <w:r>
                      <w:rPr>
                        <w:color w:val="313D4F"/>
                        <w:spacing w:val="-10"/>
                      </w:rPr>
                      <w:fldChar w:fldCharType="separate"/>
                    </w:r>
                    <w:r>
                      <w:rPr>
                        <w:color w:val="313D4F"/>
                        <w:spacing w:val="-10"/>
                      </w:rPr>
                      <w:t>4</w:t>
                    </w:r>
                    <w:r>
                      <w:rPr>
                        <w:color w:val="313D4F"/>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23C20" w14:textId="77777777" w:rsidR="009321E5" w:rsidRDefault="009321E5">
      <w:r>
        <w:separator/>
      </w:r>
    </w:p>
  </w:footnote>
  <w:footnote w:type="continuationSeparator" w:id="0">
    <w:p w14:paraId="4267C781" w14:textId="77777777" w:rsidR="009321E5" w:rsidRDefault="00932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C70CE"/>
    <w:multiLevelType w:val="hybridMultilevel"/>
    <w:tmpl w:val="A77EFABE"/>
    <w:lvl w:ilvl="0" w:tplc="04C2C11E">
      <w:start w:val="1"/>
      <w:numFmt w:val="decimal"/>
      <w:lvlText w:val="%1."/>
      <w:lvlJc w:val="left"/>
      <w:pPr>
        <w:ind w:left="820" w:hanging="360"/>
        <w:jc w:val="left"/>
      </w:pPr>
      <w:rPr>
        <w:rFonts w:ascii="Calibri" w:eastAsia="Calibri" w:hAnsi="Calibri" w:cs="Calibri" w:hint="default"/>
        <w:b w:val="0"/>
        <w:bCs w:val="0"/>
        <w:i w:val="0"/>
        <w:iCs w:val="0"/>
        <w:spacing w:val="0"/>
        <w:w w:val="100"/>
        <w:sz w:val="24"/>
        <w:szCs w:val="24"/>
        <w:lang w:val="en-US" w:eastAsia="en-US" w:bidi="ar-SA"/>
      </w:rPr>
    </w:lvl>
    <w:lvl w:ilvl="1" w:tplc="12886352">
      <w:numFmt w:val="bullet"/>
      <w:lvlText w:val="•"/>
      <w:lvlJc w:val="left"/>
      <w:pPr>
        <w:ind w:left="1730" w:hanging="360"/>
      </w:pPr>
      <w:rPr>
        <w:rFonts w:hint="default"/>
        <w:lang w:val="en-US" w:eastAsia="en-US" w:bidi="ar-SA"/>
      </w:rPr>
    </w:lvl>
    <w:lvl w:ilvl="2" w:tplc="A6E67830">
      <w:numFmt w:val="bullet"/>
      <w:lvlText w:val="•"/>
      <w:lvlJc w:val="left"/>
      <w:pPr>
        <w:ind w:left="2640" w:hanging="360"/>
      </w:pPr>
      <w:rPr>
        <w:rFonts w:hint="default"/>
        <w:lang w:val="en-US" w:eastAsia="en-US" w:bidi="ar-SA"/>
      </w:rPr>
    </w:lvl>
    <w:lvl w:ilvl="3" w:tplc="2B48E36A">
      <w:numFmt w:val="bullet"/>
      <w:lvlText w:val="•"/>
      <w:lvlJc w:val="left"/>
      <w:pPr>
        <w:ind w:left="3550" w:hanging="360"/>
      </w:pPr>
      <w:rPr>
        <w:rFonts w:hint="default"/>
        <w:lang w:val="en-US" w:eastAsia="en-US" w:bidi="ar-SA"/>
      </w:rPr>
    </w:lvl>
    <w:lvl w:ilvl="4" w:tplc="DAEC490E">
      <w:numFmt w:val="bullet"/>
      <w:lvlText w:val="•"/>
      <w:lvlJc w:val="left"/>
      <w:pPr>
        <w:ind w:left="4460" w:hanging="360"/>
      </w:pPr>
      <w:rPr>
        <w:rFonts w:hint="default"/>
        <w:lang w:val="en-US" w:eastAsia="en-US" w:bidi="ar-SA"/>
      </w:rPr>
    </w:lvl>
    <w:lvl w:ilvl="5" w:tplc="FFA2AB74">
      <w:numFmt w:val="bullet"/>
      <w:lvlText w:val="•"/>
      <w:lvlJc w:val="left"/>
      <w:pPr>
        <w:ind w:left="5370" w:hanging="360"/>
      </w:pPr>
      <w:rPr>
        <w:rFonts w:hint="default"/>
        <w:lang w:val="en-US" w:eastAsia="en-US" w:bidi="ar-SA"/>
      </w:rPr>
    </w:lvl>
    <w:lvl w:ilvl="6" w:tplc="EE12B586">
      <w:numFmt w:val="bullet"/>
      <w:lvlText w:val="•"/>
      <w:lvlJc w:val="left"/>
      <w:pPr>
        <w:ind w:left="6280" w:hanging="360"/>
      </w:pPr>
      <w:rPr>
        <w:rFonts w:hint="default"/>
        <w:lang w:val="en-US" w:eastAsia="en-US" w:bidi="ar-SA"/>
      </w:rPr>
    </w:lvl>
    <w:lvl w:ilvl="7" w:tplc="884E7FC8">
      <w:numFmt w:val="bullet"/>
      <w:lvlText w:val="•"/>
      <w:lvlJc w:val="left"/>
      <w:pPr>
        <w:ind w:left="7190" w:hanging="360"/>
      </w:pPr>
      <w:rPr>
        <w:rFonts w:hint="default"/>
        <w:lang w:val="en-US" w:eastAsia="en-US" w:bidi="ar-SA"/>
      </w:rPr>
    </w:lvl>
    <w:lvl w:ilvl="8" w:tplc="BA5A9164">
      <w:numFmt w:val="bullet"/>
      <w:lvlText w:val="•"/>
      <w:lvlJc w:val="left"/>
      <w:pPr>
        <w:ind w:left="8100" w:hanging="360"/>
      </w:pPr>
      <w:rPr>
        <w:rFonts w:hint="default"/>
        <w:lang w:val="en-US" w:eastAsia="en-US" w:bidi="ar-SA"/>
      </w:rPr>
    </w:lvl>
  </w:abstractNum>
  <w:abstractNum w:abstractNumId="1" w15:restartNumberingAfterBreak="0">
    <w:nsid w:val="33AF79B4"/>
    <w:multiLevelType w:val="hybridMultilevel"/>
    <w:tmpl w:val="9F3643E6"/>
    <w:lvl w:ilvl="0" w:tplc="354AB624">
      <w:start w:val="1"/>
      <w:numFmt w:val="decimal"/>
      <w:lvlText w:val="%1."/>
      <w:lvlJc w:val="left"/>
      <w:pPr>
        <w:ind w:left="460" w:hanging="360"/>
        <w:jc w:val="left"/>
      </w:pPr>
      <w:rPr>
        <w:rFonts w:ascii="Calibri" w:eastAsia="Calibri" w:hAnsi="Calibri" w:cs="Calibri" w:hint="default"/>
        <w:b w:val="0"/>
        <w:bCs w:val="0"/>
        <w:i w:val="0"/>
        <w:iCs w:val="0"/>
        <w:spacing w:val="0"/>
        <w:w w:val="100"/>
        <w:sz w:val="24"/>
        <w:szCs w:val="24"/>
        <w:lang w:val="en-US" w:eastAsia="en-US" w:bidi="ar-SA"/>
      </w:rPr>
    </w:lvl>
    <w:lvl w:ilvl="1" w:tplc="06F0A7D2">
      <w:start w:val="1"/>
      <w:numFmt w:val="lowerLetter"/>
      <w:lvlText w:val="%2."/>
      <w:lvlJc w:val="left"/>
      <w:pPr>
        <w:ind w:left="1180" w:hanging="360"/>
        <w:jc w:val="left"/>
      </w:pPr>
      <w:rPr>
        <w:rFonts w:ascii="Calibri" w:eastAsia="Calibri" w:hAnsi="Calibri" w:cs="Calibri" w:hint="default"/>
        <w:b w:val="0"/>
        <w:bCs w:val="0"/>
        <w:i w:val="0"/>
        <w:iCs w:val="0"/>
        <w:spacing w:val="0"/>
        <w:w w:val="100"/>
        <w:sz w:val="24"/>
        <w:szCs w:val="24"/>
        <w:lang w:val="en-US" w:eastAsia="en-US" w:bidi="ar-SA"/>
      </w:rPr>
    </w:lvl>
    <w:lvl w:ilvl="2" w:tplc="C7766C50">
      <w:numFmt w:val="bullet"/>
      <w:lvlText w:val="•"/>
      <w:lvlJc w:val="left"/>
      <w:pPr>
        <w:ind w:left="2151" w:hanging="360"/>
      </w:pPr>
      <w:rPr>
        <w:rFonts w:hint="default"/>
        <w:lang w:val="en-US" w:eastAsia="en-US" w:bidi="ar-SA"/>
      </w:rPr>
    </w:lvl>
    <w:lvl w:ilvl="3" w:tplc="AF04A2E2">
      <w:numFmt w:val="bullet"/>
      <w:lvlText w:val="•"/>
      <w:lvlJc w:val="left"/>
      <w:pPr>
        <w:ind w:left="3122" w:hanging="360"/>
      </w:pPr>
      <w:rPr>
        <w:rFonts w:hint="default"/>
        <w:lang w:val="en-US" w:eastAsia="en-US" w:bidi="ar-SA"/>
      </w:rPr>
    </w:lvl>
    <w:lvl w:ilvl="4" w:tplc="5FD0419E">
      <w:numFmt w:val="bullet"/>
      <w:lvlText w:val="•"/>
      <w:lvlJc w:val="left"/>
      <w:pPr>
        <w:ind w:left="4093" w:hanging="360"/>
      </w:pPr>
      <w:rPr>
        <w:rFonts w:hint="default"/>
        <w:lang w:val="en-US" w:eastAsia="en-US" w:bidi="ar-SA"/>
      </w:rPr>
    </w:lvl>
    <w:lvl w:ilvl="5" w:tplc="B7F49F92">
      <w:numFmt w:val="bullet"/>
      <w:lvlText w:val="•"/>
      <w:lvlJc w:val="left"/>
      <w:pPr>
        <w:ind w:left="5064" w:hanging="360"/>
      </w:pPr>
      <w:rPr>
        <w:rFonts w:hint="default"/>
        <w:lang w:val="en-US" w:eastAsia="en-US" w:bidi="ar-SA"/>
      </w:rPr>
    </w:lvl>
    <w:lvl w:ilvl="6" w:tplc="14A0A1C0">
      <w:numFmt w:val="bullet"/>
      <w:lvlText w:val="•"/>
      <w:lvlJc w:val="left"/>
      <w:pPr>
        <w:ind w:left="6035" w:hanging="360"/>
      </w:pPr>
      <w:rPr>
        <w:rFonts w:hint="default"/>
        <w:lang w:val="en-US" w:eastAsia="en-US" w:bidi="ar-SA"/>
      </w:rPr>
    </w:lvl>
    <w:lvl w:ilvl="7" w:tplc="BEE01382">
      <w:numFmt w:val="bullet"/>
      <w:lvlText w:val="•"/>
      <w:lvlJc w:val="left"/>
      <w:pPr>
        <w:ind w:left="7006" w:hanging="360"/>
      </w:pPr>
      <w:rPr>
        <w:rFonts w:hint="default"/>
        <w:lang w:val="en-US" w:eastAsia="en-US" w:bidi="ar-SA"/>
      </w:rPr>
    </w:lvl>
    <w:lvl w:ilvl="8" w:tplc="D6F4EEC2">
      <w:numFmt w:val="bullet"/>
      <w:lvlText w:val="•"/>
      <w:lvlJc w:val="left"/>
      <w:pPr>
        <w:ind w:left="7977" w:hanging="360"/>
      </w:pPr>
      <w:rPr>
        <w:rFonts w:hint="default"/>
        <w:lang w:val="en-US" w:eastAsia="en-US" w:bidi="ar-SA"/>
      </w:rPr>
    </w:lvl>
  </w:abstractNum>
  <w:num w:numId="1" w16cid:durableId="189532123">
    <w:abstractNumId w:val="1"/>
  </w:num>
  <w:num w:numId="2" w16cid:durableId="2174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5E5"/>
    <w:rsid w:val="00075075"/>
    <w:rsid w:val="000A4840"/>
    <w:rsid w:val="000D79AE"/>
    <w:rsid w:val="000F2D84"/>
    <w:rsid w:val="001F3360"/>
    <w:rsid w:val="002441C3"/>
    <w:rsid w:val="00271A17"/>
    <w:rsid w:val="00286E70"/>
    <w:rsid w:val="002B5C7C"/>
    <w:rsid w:val="003C24F3"/>
    <w:rsid w:val="00430AEE"/>
    <w:rsid w:val="0057040E"/>
    <w:rsid w:val="00602EA4"/>
    <w:rsid w:val="00692AB3"/>
    <w:rsid w:val="0074334A"/>
    <w:rsid w:val="00765FCA"/>
    <w:rsid w:val="007A369F"/>
    <w:rsid w:val="007C4B84"/>
    <w:rsid w:val="0081474D"/>
    <w:rsid w:val="009321E5"/>
    <w:rsid w:val="00A929EC"/>
    <w:rsid w:val="00B62FD8"/>
    <w:rsid w:val="00BC25E5"/>
    <w:rsid w:val="00BD5AC1"/>
    <w:rsid w:val="00DF4918"/>
    <w:rsid w:val="00ED3299"/>
    <w:rsid w:val="00EF463F"/>
    <w:rsid w:val="00F95037"/>
    <w:rsid w:val="00F96531"/>
    <w:rsid w:val="00FE4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C76FB"/>
  <w15:docId w15:val="{0E08279E-691C-4AE0-8347-DB169CE8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480" w:lineRule="exact"/>
      <w:ind w:right="360"/>
      <w:jc w:val="center"/>
    </w:pPr>
    <w:rPr>
      <w:sz w:val="40"/>
      <w:szCs w:val="40"/>
    </w:rPr>
  </w:style>
  <w:style w:type="paragraph" w:styleId="ListParagraph">
    <w:name w:val="List Paragraph"/>
    <w:basedOn w:val="Normal"/>
    <w:uiPriority w:val="1"/>
    <w:qFormat/>
    <w:pPr>
      <w:ind w:left="45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62FD8"/>
    <w:pPr>
      <w:tabs>
        <w:tab w:val="center" w:pos="4680"/>
        <w:tab w:val="right" w:pos="9360"/>
      </w:tabs>
    </w:pPr>
  </w:style>
  <w:style w:type="character" w:customStyle="1" w:styleId="HeaderChar">
    <w:name w:val="Header Char"/>
    <w:basedOn w:val="DefaultParagraphFont"/>
    <w:link w:val="Header"/>
    <w:uiPriority w:val="99"/>
    <w:rsid w:val="00B62FD8"/>
    <w:rPr>
      <w:rFonts w:ascii="Calibri" w:eastAsia="Calibri" w:hAnsi="Calibri" w:cs="Calibri"/>
    </w:rPr>
  </w:style>
  <w:style w:type="paragraph" w:styleId="Footer">
    <w:name w:val="footer"/>
    <w:basedOn w:val="Normal"/>
    <w:link w:val="FooterChar"/>
    <w:uiPriority w:val="99"/>
    <w:unhideWhenUsed/>
    <w:rsid w:val="00B62FD8"/>
    <w:pPr>
      <w:tabs>
        <w:tab w:val="center" w:pos="4680"/>
        <w:tab w:val="right" w:pos="9360"/>
      </w:tabs>
    </w:pPr>
  </w:style>
  <w:style w:type="character" w:customStyle="1" w:styleId="FooterChar">
    <w:name w:val="Footer Char"/>
    <w:basedOn w:val="DefaultParagraphFont"/>
    <w:link w:val="Footer"/>
    <w:uiPriority w:val="99"/>
    <w:rsid w:val="00B62FD8"/>
    <w:rPr>
      <w:rFonts w:ascii="Calibri" w:eastAsia="Calibri" w:hAnsi="Calibri" w:cs="Calibri"/>
    </w:rPr>
  </w:style>
  <w:style w:type="character" w:styleId="Hyperlink">
    <w:name w:val="Hyperlink"/>
    <w:basedOn w:val="DefaultParagraphFont"/>
    <w:uiPriority w:val="99"/>
    <w:unhideWhenUsed/>
    <w:rsid w:val="00FE44B9"/>
    <w:rPr>
      <w:color w:val="0000FF" w:themeColor="hyperlink"/>
      <w:u w:val="single"/>
    </w:rPr>
  </w:style>
  <w:style w:type="character" w:styleId="UnresolvedMention">
    <w:name w:val="Unresolved Mention"/>
    <w:basedOn w:val="DefaultParagraphFont"/>
    <w:uiPriority w:val="99"/>
    <w:semiHidden/>
    <w:unhideWhenUsed/>
    <w:rsid w:val="00FE4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Texas A and M University</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Metcalf, Kyle R</dc:creator>
  <dc:description/>
  <cp:lastModifiedBy>Toler, Cherise</cp:lastModifiedBy>
  <cp:revision>2</cp:revision>
  <dcterms:created xsi:type="dcterms:W3CDTF">2024-05-29T22:37:00Z</dcterms:created>
  <dcterms:modified xsi:type="dcterms:W3CDTF">2024-05-29T22:37:00Z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2021-06-14T00:00:00Z</vt:filetime>
  </property>
  <property fmtid="{D5CDD505-2E9C-101B-9397-08002B2CF9AE}" pid="3" name="Creator">
    <vt:lpwstr>Acrobat PDFMaker 21 for Word</vt:lpwstr>
  </property>
  <property fmtid="{D5CDD505-2E9C-101B-9397-08002B2CF9AE}" pid="4" name="LastSaved">
    <vt:filetime>2024-05-17T00:00:00Z</vt:filetime>
  </property>
  <property fmtid="{D5CDD505-2E9C-101B-9397-08002B2CF9AE}" pid="5" name="Producer">
    <vt:lpwstr>Adobe PDF Library 21.5.80</vt:lpwstr>
  </property>
  <property fmtid="{D5CDD505-2E9C-101B-9397-08002B2CF9AE}" pid="6" name="SourceModified">
    <vt:lpwstr>D:20210614220257</vt:lpwstr>
  </property>
</Properties>
</file>